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5447" w:rsidRPr="001A465D" w:rsidRDefault="00C25447">
      <w:pPr>
        <w:pStyle w:val="normal0"/>
        <w:jc w:val="center"/>
        <w:rPr>
          <w:rFonts w:ascii="Times New Roman" w:hAnsi="Times New Roman" w:cs="Times New Roman"/>
          <w:color w:val="auto"/>
        </w:rPr>
      </w:pPr>
    </w:p>
    <w:p w:rsidR="00C25447" w:rsidRPr="001A465D" w:rsidRDefault="00C25447">
      <w:pPr>
        <w:pStyle w:val="normal0"/>
        <w:jc w:val="center"/>
        <w:rPr>
          <w:rFonts w:ascii="Times New Roman" w:hAnsi="Times New Roman" w:cs="Times New Roman"/>
          <w:color w:val="auto"/>
        </w:rPr>
      </w:pPr>
    </w:p>
    <w:p w:rsidR="00C25447" w:rsidRPr="001A465D" w:rsidRDefault="00C25447">
      <w:pPr>
        <w:pStyle w:val="normal0"/>
        <w:jc w:val="center"/>
        <w:rPr>
          <w:rFonts w:ascii="Times New Roman" w:hAnsi="Times New Roman" w:cs="Times New Roman"/>
          <w:color w:val="auto"/>
        </w:rPr>
      </w:pPr>
    </w:p>
    <w:p w:rsidR="00C25447" w:rsidRPr="001A465D" w:rsidRDefault="00C25447">
      <w:pPr>
        <w:pStyle w:val="normal0"/>
        <w:jc w:val="center"/>
        <w:rPr>
          <w:rFonts w:ascii="Times New Roman" w:hAnsi="Times New Roman" w:cs="Times New Roman"/>
          <w:color w:val="auto"/>
        </w:rPr>
      </w:pPr>
    </w:p>
    <w:p w:rsidR="00C25447" w:rsidRPr="001A465D" w:rsidRDefault="00C25447">
      <w:pPr>
        <w:pStyle w:val="normal0"/>
        <w:jc w:val="center"/>
        <w:rPr>
          <w:rFonts w:ascii="Times New Roman" w:hAnsi="Times New Roman" w:cs="Times New Roman"/>
          <w:color w:val="auto"/>
        </w:rPr>
      </w:pPr>
    </w:p>
    <w:p w:rsidR="00C25447" w:rsidRPr="001A465D" w:rsidRDefault="00C25447">
      <w:pPr>
        <w:pStyle w:val="normal0"/>
        <w:jc w:val="center"/>
        <w:rPr>
          <w:rFonts w:ascii="Times New Roman" w:hAnsi="Times New Roman" w:cs="Times New Roman"/>
          <w:color w:val="auto"/>
        </w:rPr>
      </w:pP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highlight w:val="white"/>
        </w:rPr>
        <w:t>Exploring Spaces: Evaluating Visitor Experiences at the Henry Art Gallery</w:t>
      </w:r>
    </w:p>
    <w:p w:rsidR="00C25447" w:rsidRPr="001A465D" w:rsidRDefault="00C25447">
      <w:pPr>
        <w:pStyle w:val="normal0"/>
        <w:jc w:val="center"/>
        <w:rPr>
          <w:rFonts w:ascii="Times New Roman" w:hAnsi="Times New Roman" w:cs="Times New Roman"/>
          <w:color w:val="auto"/>
        </w:rPr>
      </w:pP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A Front-End Evaluation</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i/>
          <w:color w:val="auto"/>
          <w:sz w:val="24"/>
        </w:rPr>
        <w:t>New Directions</w:t>
      </w:r>
      <w:r w:rsidRPr="001A465D">
        <w:rPr>
          <w:rFonts w:ascii="Times New Roman" w:hAnsi="Times New Roman" w:cs="Times New Roman"/>
          <w:color w:val="auto"/>
          <w:sz w:val="24"/>
        </w:rPr>
        <w:t xml:space="preserve"> Yearlong Project</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Spring 2013</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Research Team: Erin Bailey, Melissa </w:t>
      </w:r>
      <w:proofErr w:type="spellStart"/>
      <w:r w:rsidRPr="001A465D">
        <w:rPr>
          <w:rFonts w:ascii="Times New Roman" w:hAnsi="Times New Roman" w:cs="Times New Roman"/>
          <w:color w:val="auto"/>
          <w:sz w:val="24"/>
        </w:rPr>
        <w:t>Beseda</w:t>
      </w:r>
      <w:proofErr w:type="spellEnd"/>
      <w:r w:rsidRPr="001A465D">
        <w:rPr>
          <w:rFonts w:ascii="Times New Roman" w:hAnsi="Times New Roman" w:cs="Times New Roman"/>
          <w:color w:val="auto"/>
          <w:sz w:val="24"/>
        </w:rPr>
        <w:t xml:space="preserve">, Mary Bond, Anna Braden, Colleen </w:t>
      </w:r>
      <w:proofErr w:type="spellStart"/>
      <w:r w:rsidRPr="001A465D">
        <w:rPr>
          <w:rFonts w:ascii="Times New Roman" w:hAnsi="Times New Roman" w:cs="Times New Roman"/>
          <w:color w:val="auto"/>
          <w:sz w:val="24"/>
        </w:rPr>
        <w:t>Lenahan</w:t>
      </w:r>
      <w:proofErr w:type="spellEnd"/>
      <w:r w:rsidRPr="001A465D">
        <w:rPr>
          <w:rFonts w:ascii="Times New Roman" w:hAnsi="Times New Roman" w:cs="Times New Roman"/>
          <w:color w:val="auto"/>
          <w:sz w:val="24"/>
        </w:rPr>
        <w:t xml:space="preserve">, and </w:t>
      </w:r>
      <w:proofErr w:type="spellStart"/>
      <w:r w:rsidRPr="001A465D">
        <w:rPr>
          <w:rFonts w:ascii="Times New Roman" w:hAnsi="Times New Roman" w:cs="Times New Roman"/>
          <w:color w:val="auto"/>
          <w:sz w:val="24"/>
        </w:rPr>
        <w:t>Kaylan</w:t>
      </w:r>
      <w:proofErr w:type="spellEnd"/>
      <w:r w:rsidRPr="001A465D">
        <w:rPr>
          <w:rFonts w:ascii="Times New Roman" w:hAnsi="Times New Roman" w:cs="Times New Roman"/>
          <w:color w:val="auto"/>
          <w:sz w:val="24"/>
        </w:rPr>
        <w:t xml:space="preserve"> Brae Petrie</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Report reviewed by Nick </w:t>
      </w:r>
      <w:proofErr w:type="spellStart"/>
      <w:r w:rsidRPr="001A465D">
        <w:rPr>
          <w:rFonts w:ascii="Times New Roman" w:hAnsi="Times New Roman" w:cs="Times New Roman"/>
          <w:color w:val="auto"/>
          <w:sz w:val="24"/>
        </w:rPr>
        <w:t>Visscher</w:t>
      </w:r>
      <w:proofErr w:type="spellEnd"/>
      <w:r w:rsidRPr="001A465D">
        <w:rPr>
          <w:rFonts w:ascii="Times New Roman" w:hAnsi="Times New Roman" w:cs="Times New Roman"/>
          <w:color w:val="auto"/>
          <w:sz w:val="24"/>
        </w:rPr>
        <w:t xml:space="preserve"> and </w:t>
      </w:r>
      <w:proofErr w:type="spellStart"/>
      <w:r w:rsidRPr="001A465D">
        <w:rPr>
          <w:rFonts w:ascii="Times New Roman" w:hAnsi="Times New Roman" w:cs="Times New Roman"/>
          <w:color w:val="auto"/>
          <w:sz w:val="24"/>
        </w:rPr>
        <w:t>Renae</w:t>
      </w:r>
      <w:proofErr w:type="spellEnd"/>
      <w:r w:rsidRPr="001A465D">
        <w:rPr>
          <w:rFonts w:ascii="Times New Roman" w:hAnsi="Times New Roman" w:cs="Times New Roman"/>
          <w:color w:val="auto"/>
          <w:sz w:val="24"/>
        </w:rPr>
        <w:t xml:space="preserve"> </w:t>
      </w:r>
      <w:proofErr w:type="spellStart"/>
      <w:r w:rsidRPr="001A465D">
        <w:rPr>
          <w:rFonts w:ascii="Times New Roman" w:hAnsi="Times New Roman" w:cs="Times New Roman"/>
          <w:color w:val="auto"/>
          <w:sz w:val="24"/>
        </w:rPr>
        <w:t>Youngs</w:t>
      </w:r>
      <w:proofErr w:type="spellEnd"/>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Funded by</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color w:val="auto"/>
          <w:sz w:val="24"/>
        </w:rPr>
        <w:t xml:space="preserve"> </w:t>
      </w:r>
    </w:p>
    <w:p w:rsidR="00C25447" w:rsidRPr="001A465D" w:rsidRDefault="00C25447">
      <w:pPr>
        <w:pStyle w:val="normal0"/>
        <w:jc w:val="center"/>
        <w:rPr>
          <w:rFonts w:ascii="Times New Roman" w:hAnsi="Times New Roman" w:cs="Times New Roman"/>
          <w:color w:val="auto"/>
        </w:rPr>
      </w:pPr>
      <w:r w:rsidRPr="001A465D">
        <w:rPr>
          <w:rFonts w:ascii="Times New Roman" w:hAnsi="Times New Roman" w:cs="Times New Roman"/>
          <w:i/>
          <w:color w:val="auto"/>
          <w:sz w:val="24"/>
        </w:rPr>
        <w:t>New Directions</w:t>
      </w:r>
      <w:r w:rsidRPr="001A465D">
        <w:rPr>
          <w:rFonts w:ascii="Times New Roman" w:hAnsi="Times New Roman" w:cs="Times New Roman"/>
          <w:color w:val="auto"/>
          <w:sz w:val="24"/>
        </w:rPr>
        <w:t xml:space="preserve"> Partner Institutions</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rsidP="00843B6D">
      <w:pPr>
        <w:pStyle w:val="normal0"/>
        <w:spacing w:line="360" w:lineRule="auto"/>
        <w:jc w:val="center"/>
        <w:rPr>
          <w:rFonts w:ascii="Times New Roman" w:hAnsi="Times New Roman" w:cs="Times New Roman"/>
          <w:color w:val="auto"/>
        </w:rPr>
      </w:pPr>
      <w:r w:rsidRPr="001A465D">
        <w:rPr>
          <w:rFonts w:ascii="Times New Roman" w:hAnsi="Times New Roman" w:cs="Times New Roman"/>
          <w:b/>
          <w:color w:val="auto"/>
          <w:sz w:val="24"/>
          <w:u w:val="single"/>
        </w:rPr>
        <w:lastRenderedPageBreak/>
        <w:t>Table of Contents: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1. Executive Summary</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2. Introduction</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2.1 Project Background</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2.2 Purpose Statement</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2.3 Evaluation Questions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2.4 Timeline</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3. Literature Review</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3.1 How Museum Environments Affect Visitors’ Experiences</w:t>
      </w:r>
    </w:p>
    <w:p w:rsidR="00C25447" w:rsidRPr="001A465D" w:rsidRDefault="00C25447">
      <w:pPr>
        <w:pStyle w:val="normal0"/>
        <w:spacing w:line="360" w:lineRule="auto"/>
        <w:ind w:firstLine="720"/>
        <w:rPr>
          <w:rFonts w:ascii="Times New Roman" w:hAnsi="Times New Roman" w:cs="Times New Roman"/>
          <w:color w:val="auto"/>
        </w:rPr>
      </w:pPr>
      <w:r w:rsidRPr="001A465D">
        <w:rPr>
          <w:rFonts w:ascii="Times New Roman" w:hAnsi="Times New Roman" w:cs="Times New Roman"/>
          <w:b/>
          <w:color w:val="auto"/>
          <w:sz w:val="24"/>
        </w:rPr>
        <w:t>3.2 Previous Evaluation of the Henry</w:t>
      </w:r>
      <w:r w:rsidR="00265AD5" w:rsidRPr="001A465D">
        <w:rPr>
          <w:rFonts w:ascii="Times New Roman" w:hAnsi="Times New Roman" w:cs="Times New Roman"/>
          <w:b/>
          <w:color w:val="auto"/>
          <w:sz w:val="24"/>
        </w:rPr>
        <w:t xml:space="preserve"> Art Gallery</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4. Methods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4.1 Gallery Observation</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4.2 Gallery Survey</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4.3 Molly’s Cafe Questionnaire</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5. Results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5.1 General Findings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5.2 Gallery Observation Findings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5.3 Gallery Survey Findings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5.4 Molly’s Cafe Questionnaire Findings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6. Discussion</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6.1 Significance</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6.2 Limitations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7. Conclusion</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8. Acknowledgements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9. References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10. Appendices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10.1 Appendix A: Gallery Observation Cover Sheet</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10.2 Appendix B: Gallery Observation Encounter Sheet</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10.3 Appendix C: Gallery Observation Data Collector Training Sheet</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10.4 Appendix D: Gallery Survey</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t>10.5 Appendix E: Molly’s Cafe Questionnaire</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lastRenderedPageBreak/>
        <w:t xml:space="preserve">1. Executive Summary: </w:t>
      </w:r>
    </w:p>
    <w:p w:rsidR="00C25447" w:rsidRPr="001A465D" w:rsidRDefault="00C25447" w:rsidP="00F85BE9">
      <w:pPr>
        <w:spacing w:after="0" w:line="360" w:lineRule="auto"/>
        <w:rPr>
          <w:rFonts w:ascii="Times New Roman" w:hAnsi="Times New Roman"/>
          <w:sz w:val="24"/>
        </w:rPr>
      </w:pPr>
      <w:r w:rsidRPr="001A465D">
        <w:rPr>
          <w:rFonts w:ascii="Times New Roman" w:hAnsi="Times New Roman"/>
          <w:shd w:val="clear" w:color="auto" w:fill="FFFFFF"/>
        </w:rPr>
        <w:tab/>
      </w:r>
      <w:r w:rsidRPr="001A465D">
        <w:rPr>
          <w:rFonts w:ascii="Times New Roman" w:hAnsi="Times New Roman"/>
          <w:sz w:val="24"/>
          <w:shd w:val="clear" w:color="auto" w:fill="FFFFFF"/>
        </w:rPr>
        <w:t xml:space="preserve">The Henry Art Gallery is an internationally recognized center for the exploration of visual culture. Founded in 1927, the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shd w:val="clear" w:color="auto" w:fill="FFFFFF"/>
        </w:rPr>
        <w:t>serves as the Pacific Northwest’s premier museum of contemporary art, attracts more than 50,000 visitors on-site and provides educational resources online to over 115,000 users annually.</w:t>
      </w:r>
      <w:r w:rsidRPr="001A465D">
        <w:rPr>
          <w:rFonts w:ascii="Times New Roman" w:hAnsi="Times New Roman"/>
          <w:sz w:val="24"/>
        </w:rPr>
        <w:t xml:space="preserve"> </w:t>
      </w:r>
      <w:r w:rsidRPr="001A465D">
        <w:rPr>
          <w:rFonts w:ascii="Times New Roman" w:hAnsi="Times New Roman"/>
          <w:sz w:val="24"/>
          <w:shd w:val="clear" w:color="auto" w:fill="FFFFFF"/>
        </w:rPr>
        <w:t xml:space="preserve">Over the next several years the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shd w:val="clear" w:color="auto" w:fill="FFFFFF"/>
        </w:rPr>
        <w:t xml:space="preserve">will initiate changes to its facilities creating a welcoming and comfortable atmosphere that will foster creativity among the visitors. The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shd w:val="clear" w:color="auto" w:fill="FFFFFF"/>
        </w:rPr>
        <w:t>strives to become a “</w:t>
      </w:r>
      <w:r w:rsidR="00F709C3" w:rsidRPr="001A465D">
        <w:rPr>
          <w:rFonts w:ascii="Times New Roman" w:hAnsi="Times New Roman"/>
          <w:sz w:val="24"/>
          <w:shd w:val="clear" w:color="auto" w:fill="FFFFFF"/>
        </w:rPr>
        <w:t>hub</w:t>
      </w:r>
      <w:r w:rsidRPr="001A465D">
        <w:rPr>
          <w:rFonts w:ascii="Times New Roman" w:hAnsi="Times New Roman"/>
          <w:sz w:val="24"/>
          <w:shd w:val="clear" w:color="auto" w:fill="FFFFFF"/>
        </w:rPr>
        <w:t>” where visitors feel they can come often and stay for extended periods of time – to view art, attend an event, engage in conversation, hang out, meet up, learn, explore, create, and experiment.</w:t>
      </w:r>
    </w:p>
    <w:p w:rsidR="00C25447" w:rsidRPr="001A465D" w:rsidRDefault="00C25447" w:rsidP="00F85BE9">
      <w:pPr>
        <w:spacing w:after="0" w:line="360" w:lineRule="auto"/>
        <w:rPr>
          <w:rFonts w:ascii="Times New Roman" w:hAnsi="Times New Roman"/>
          <w:sz w:val="24"/>
          <w:shd w:val="clear" w:color="auto" w:fill="FFFFFF"/>
        </w:rPr>
      </w:pPr>
      <w:r w:rsidRPr="001A465D">
        <w:rPr>
          <w:rFonts w:ascii="Times New Roman" w:hAnsi="Times New Roman"/>
          <w:sz w:val="24"/>
          <w:shd w:val="clear" w:color="auto" w:fill="FFFFFF"/>
        </w:rPr>
        <w:tab/>
        <w:t xml:space="preserve">In conjunction with the </w:t>
      </w:r>
      <w:r w:rsidRPr="001A465D">
        <w:rPr>
          <w:rFonts w:ascii="Times New Roman" w:hAnsi="Times New Roman"/>
          <w:i/>
          <w:sz w:val="24"/>
          <w:shd w:val="clear" w:color="auto" w:fill="FFFFFF"/>
        </w:rPr>
        <w:t>New Directions in Audience Research Initiative,</w:t>
      </w:r>
      <w:r w:rsidRPr="001A465D">
        <w:rPr>
          <w:rFonts w:ascii="Times New Roman" w:hAnsi="Times New Roman"/>
          <w:sz w:val="24"/>
          <w:shd w:val="clear" w:color="auto" w:fill="FFFFFF"/>
        </w:rPr>
        <w:t xml:space="preserve"> this front end evaluation at the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shd w:val="clear" w:color="auto" w:fill="FFFFFF"/>
        </w:rPr>
        <w:t xml:space="preserve">focused on </w:t>
      </w:r>
      <w:r w:rsidR="00A1622F" w:rsidRPr="001A465D">
        <w:rPr>
          <w:rFonts w:ascii="Times New Roman" w:hAnsi="Times New Roman"/>
          <w:sz w:val="24"/>
          <w:shd w:val="clear" w:color="auto" w:fill="FFFFFF"/>
        </w:rPr>
        <w:t>how visitors currently interact with gallery staff and spaces</w:t>
      </w:r>
      <w:r w:rsidRPr="001A465D">
        <w:rPr>
          <w:rFonts w:ascii="Times New Roman" w:hAnsi="Times New Roman"/>
          <w:sz w:val="24"/>
          <w:shd w:val="clear" w:color="auto" w:fill="FFFFFF"/>
        </w:rPr>
        <w:t xml:space="preserve">.  The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shd w:val="clear" w:color="auto" w:fill="FFFFFF"/>
        </w:rPr>
        <w:t>faces several structural (architecture and gallery layout) and perceptual (reputation and internal practices) challenges which may impede the museum’s ability to create a welcoming environment and this evaluation sought to identify some of these areas for improvement. The project team employed three separate, but interrelated, instruments to assess these aspects of visitor services. The instruments used were:  an observation of staff-visitor interactions in the lobby and two gallery spaces</w:t>
      </w:r>
      <w:r w:rsidRPr="001A465D">
        <w:rPr>
          <w:rFonts w:ascii="Times New Roman" w:hAnsi="Times New Roman"/>
          <w:sz w:val="24"/>
        </w:rPr>
        <w:t xml:space="preserve">, an exit survey for </w:t>
      </w:r>
      <w:r w:rsidRPr="001A465D">
        <w:rPr>
          <w:rFonts w:ascii="Times New Roman" w:hAnsi="Times New Roman"/>
          <w:sz w:val="24"/>
          <w:shd w:val="clear" w:color="auto" w:fill="FFFFFF"/>
        </w:rPr>
        <w:t xml:space="preserve">visitors in the galleries, and surveys of the </w:t>
      </w:r>
      <w:r w:rsidR="00B66E15" w:rsidRPr="001A465D">
        <w:rPr>
          <w:rFonts w:ascii="Times New Roman" w:hAnsi="Times New Roman"/>
          <w:sz w:val="24"/>
          <w:shd w:val="clear" w:color="auto" w:fill="FFFFFF"/>
        </w:rPr>
        <w:t xml:space="preserve">patrons </w:t>
      </w:r>
      <w:r w:rsidRPr="001A465D">
        <w:rPr>
          <w:rFonts w:ascii="Times New Roman" w:hAnsi="Times New Roman"/>
          <w:sz w:val="24"/>
          <w:shd w:val="clear" w:color="auto" w:fill="FFFFFF"/>
        </w:rPr>
        <w:t xml:space="preserve">inside Molly's </w:t>
      </w:r>
      <w:r w:rsidR="00C24F03" w:rsidRPr="001A465D">
        <w:rPr>
          <w:rFonts w:ascii="Times New Roman" w:hAnsi="Times New Roman"/>
          <w:sz w:val="24"/>
          <w:shd w:val="clear" w:color="auto" w:fill="FFFFFF"/>
        </w:rPr>
        <w:t>Café</w:t>
      </w:r>
      <w:r w:rsidRPr="001A465D">
        <w:rPr>
          <w:rFonts w:ascii="Times New Roman" w:hAnsi="Times New Roman"/>
          <w:sz w:val="24"/>
          <w:shd w:val="clear" w:color="auto" w:fill="FFFFFF"/>
        </w:rPr>
        <w:t xml:space="preserve">. </w:t>
      </w:r>
    </w:p>
    <w:p w:rsidR="00C25447" w:rsidRPr="001A465D" w:rsidRDefault="00C25447" w:rsidP="00F85BE9">
      <w:pPr>
        <w:spacing w:after="0" w:line="360" w:lineRule="auto"/>
        <w:rPr>
          <w:rFonts w:ascii="Times New Roman" w:hAnsi="Times New Roman"/>
          <w:sz w:val="24"/>
          <w:shd w:val="clear" w:color="auto" w:fill="FFFFFF"/>
        </w:rPr>
      </w:pPr>
      <w:r w:rsidRPr="001A465D">
        <w:rPr>
          <w:rFonts w:ascii="Times New Roman" w:hAnsi="Times New Roman"/>
          <w:sz w:val="24"/>
          <w:shd w:val="clear" w:color="auto" w:fill="FFFFFF"/>
        </w:rPr>
        <w:tab/>
      </w:r>
      <w:r w:rsidR="00A1622F" w:rsidRPr="001A465D">
        <w:rPr>
          <w:rFonts w:ascii="Times New Roman" w:hAnsi="Times New Roman"/>
          <w:sz w:val="24"/>
          <w:shd w:val="clear" w:color="auto" w:fill="FFFFFF"/>
        </w:rPr>
        <w:t xml:space="preserve">The findings from </w:t>
      </w:r>
      <w:r w:rsidR="00B66E15" w:rsidRPr="001A465D">
        <w:rPr>
          <w:rFonts w:ascii="Times New Roman" w:hAnsi="Times New Roman"/>
          <w:sz w:val="24"/>
          <w:shd w:val="clear" w:color="auto" w:fill="FFFFFF"/>
        </w:rPr>
        <w:t xml:space="preserve">this </w:t>
      </w:r>
      <w:r w:rsidR="00A1622F" w:rsidRPr="001A465D">
        <w:rPr>
          <w:rFonts w:ascii="Times New Roman" w:hAnsi="Times New Roman"/>
          <w:sz w:val="24"/>
          <w:shd w:val="clear" w:color="auto" w:fill="FFFFFF"/>
        </w:rPr>
        <w:t>evaluation suggest that the leading inhibitor for viewing the art was time constraints, but visitors also commented that confusion about museum information detracted from their experience. Through the gallery surveys and observations, the study found that few</w:t>
      </w:r>
      <w:r w:rsidRPr="001A465D">
        <w:rPr>
          <w:rFonts w:ascii="Times New Roman" w:hAnsi="Times New Roman"/>
          <w:sz w:val="24"/>
          <w:shd w:val="clear" w:color="auto" w:fill="FFFFFF"/>
        </w:rPr>
        <w:t xml:space="preserve"> visitors are having verbal interactions with Guest Service Representatives</w:t>
      </w:r>
      <w:r w:rsidR="00A1622F" w:rsidRPr="001A465D">
        <w:rPr>
          <w:rFonts w:ascii="Times New Roman" w:hAnsi="Times New Roman"/>
          <w:sz w:val="24"/>
          <w:shd w:val="clear" w:color="auto" w:fill="FFFFFF"/>
        </w:rPr>
        <w:t xml:space="preserve"> in the gallery spaces</w:t>
      </w:r>
      <w:r w:rsidRPr="001A465D">
        <w:rPr>
          <w:rFonts w:ascii="Times New Roman" w:hAnsi="Times New Roman"/>
          <w:sz w:val="24"/>
          <w:shd w:val="clear" w:color="auto" w:fill="FFFFFF"/>
        </w:rPr>
        <w:t>, but those that did have longer exchanges generally discussed directions, art on display</w:t>
      </w:r>
      <w:r w:rsidR="00B66E15" w:rsidRPr="001A465D">
        <w:rPr>
          <w:rFonts w:ascii="Times New Roman" w:hAnsi="Times New Roman"/>
          <w:sz w:val="24"/>
          <w:shd w:val="clear" w:color="auto" w:fill="FFFFFF"/>
        </w:rPr>
        <w:t>,</w:t>
      </w:r>
      <w:r w:rsidRPr="001A465D">
        <w:rPr>
          <w:rFonts w:ascii="Times New Roman" w:hAnsi="Times New Roman"/>
          <w:sz w:val="24"/>
          <w:shd w:val="clear" w:color="auto" w:fill="FFFFFF"/>
        </w:rPr>
        <w:t xml:space="preserve"> and gallery events. The results also identified that most visitors </w:t>
      </w:r>
      <w:r w:rsidR="00A1622F" w:rsidRPr="001A465D">
        <w:rPr>
          <w:rFonts w:ascii="Times New Roman" w:hAnsi="Times New Roman"/>
          <w:sz w:val="24"/>
          <w:shd w:val="clear" w:color="auto" w:fill="FFFFFF"/>
        </w:rPr>
        <w:t>did co</w:t>
      </w:r>
      <w:r w:rsidRPr="001A465D">
        <w:rPr>
          <w:rFonts w:ascii="Times New Roman" w:hAnsi="Times New Roman"/>
          <w:sz w:val="24"/>
          <w:shd w:val="clear" w:color="auto" w:fill="FFFFFF"/>
        </w:rPr>
        <w:t xml:space="preserve">me to the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shd w:val="clear" w:color="auto" w:fill="FFFFFF"/>
        </w:rPr>
        <w:t xml:space="preserve">to view art and more than half of the visitors to Molly’s </w:t>
      </w:r>
      <w:r w:rsidR="00F709C3" w:rsidRPr="001A465D">
        <w:rPr>
          <w:rFonts w:ascii="Times New Roman" w:hAnsi="Times New Roman"/>
          <w:sz w:val="24"/>
          <w:shd w:val="clear" w:color="auto" w:fill="FFFFFF"/>
        </w:rPr>
        <w:t xml:space="preserve">Café </w:t>
      </w:r>
      <w:r w:rsidRPr="001A465D">
        <w:rPr>
          <w:rFonts w:ascii="Times New Roman" w:hAnsi="Times New Roman"/>
          <w:sz w:val="24"/>
          <w:shd w:val="clear" w:color="auto" w:fill="FFFFFF"/>
        </w:rPr>
        <w:t xml:space="preserve">indicated they have seen the art on display before. </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rPr>
        <w:tab/>
      </w:r>
    </w:p>
    <w:p w:rsidR="00C25447" w:rsidRPr="001A465D" w:rsidRDefault="00C25447">
      <w:pPr>
        <w:rPr>
          <w:rFonts w:ascii="Times New Roman" w:hAnsi="Times New Roman"/>
          <w:b/>
          <w:sz w:val="24"/>
          <w:u w:val="single"/>
        </w:rPr>
      </w:pPr>
      <w:r w:rsidRPr="001A465D">
        <w:rPr>
          <w:rFonts w:ascii="Times New Roman" w:hAnsi="Times New Roman"/>
          <w:b/>
          <w:sz w:val="24"/>
          <w:u w:val="single"/>
        </w:rPr>
        <w:br w:type="page"/>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lastRenderedPageBreak/>
        <w:t>2. Introduction:</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ab/>
        <w:t xml:space="preserve">This front-end evaluation was conducted as part of the </w:t>
      </w:r>
      <w:r w:rsidRPr="001A465D">
        <w:rPr>
          <w:rFonts w:ascii="Times New Roman" w:hAnsi="Times New Roman" w:cs="Times New Roman"/>
          <w:i/>
          <w:color w:val="auto"/>
          <w:sz w:val="24"/>
        </w:rPr>
        <w:t xml:space="preserve">New Directions in Audience Research </w:t>
      </w:r>
      <w:r w:rsidRPr="001A465D">
        <w:rPr>
          <w:rFonts w:ascii="Times New Roman" w:hAnsi="Times New Roman" w:cs="Times New Roman"/>
          <w:color w:val="auto"/>
          <w:sz w:val="24"/>
        </w:rPr>
        <w:t>initiative</w:t>
      </w:r>
      <w:r w:rsidRPr="001A465D">
        <w:rPr>
          <w:rFonts w:ascii="Times New Roman" w:hAnsi="Times New Roman" w:cs="Times New Roman"/>
          <w:i/>
          <w:color w:val="auto"/>
          <w:sz w:val="24"/>
        </w:rPr>
        <w:t xml:space="preserve"> </w:t>
      </w:r>
      <w:r w:rsidRPr="001A465D">
        <w:rPr>
          <w:rFonts w:ascii="Times New Roman" w:hAnsi="Times New Roman" w:cs="Times New Roman"/>
          <w:color w:val="auto"/>
          <w:sz w:val="24"/>
        </w:rPr>
        <w:t xml:space="preserve">of the Museology Graduate Program at the University of Washington. </w:t>
      </w:r>
      <w:r w:rsidR="001A465D" w:rsidRPr="001A465D">
        <w:rPr>
          <w:rFonts w:ascii="Times New Roman" w:hAnsi="Times New Roman" w:cs="Times New Roman"/>
          <w:color w:val="auto"/>
          <w:sz w:val="24"/>
        </w:rPr>
        <w:t>Originally</w:t>
      </w:r>
      <w:r w:rsidR="007C2762" w:rsidRPr="001A465D">
        <w:rPr>
          <w:rFonts w:ascii="Times New Roman" w:hAnsi="Times New Roman" w:cs="Times New Roman"/>
          <w:color w:val="auto"/>
          <w:sz w:val="24"/>
        </w:rPr>
        <w:t xml:space="preserve"> funded by the Institute fo</w:t>
      </w:r>
      <w:r w:rsidR="00EE6187" w:rsidRPr="001A465D">
        <w:rPr>
          <w:rFonts w:ascii="Times New Roman" w:hAnsi="Times New Roman" w:cs="Times New Roman"/>
          <w:color w:val="auto"/>
          <w:sz w:val="24"/>
        </w:rPr>
        <w:t>r Museum and Library Services, </w:t>
      </w:r>
      <w:r w:rsidR="00EE6187" w:rsidRPr="001A465D">
        <w:rPr>
          <w:rFonts w:ascii="Times New Roman" w:hAnsi="Times New Roman" w:cs="Times New Roman"/>
          <w:i/>
          <w:iCs/>
          <w:color w:val="auto"/>
          <w:sz w:val="24"/>
        </w:rPr>
        <w:t>New Directions in Audience Research </w:t>
      </w:r>
      <w:r w:rsidR="007C2762" w:rsidRPr="001A465D">
        <w:rPr>
          <w:rFonts w:ascii="Times New Roman" w:hAnsi="Times New Roman" w:cs="Times New Roman"/>
          <w:color w:val="auto"/>
          <w:sz w:val="24"/>
        </w:rPr>
        <w:t>is a special initiative of the University of Washington Museology Graduate Program partnering with the Woodland Park Zoo.   </w:t>
      </w:r>
      <w:r w:rsidR="007C2762" w:rsidRPr="001A465D">
        <w:rPr>
          <w:rFonts w:ascii="Times New Roman" w:hAnsi="Times New Roman" w:cs="Times New Roman"/>
          <w:i/>
          <w:iCs/>
          <w:color w:val="auto"/>
          <w:sz w:val="24"/>
        </w:rPr>
        <w:t>New Directions</w:t>
      </w:r>
      <w:r w:rsidR="007C2762" w:rsidRPr="001A465D">
        <w:rPr>
          <w:rFonts w:ascii="Times New Roman" w:hAnsi="Times New Roman" w:cs="Times New Roman"/>
          <w:color w:val="auto"/>
          <w:sz w:val="24"/>
        </w:rPr>
        <w:t xml:space="preserve"> is designed to train Museology graduate students to understand, support and engage in audience research and evaluation within informal learning settings.  A key component of the training is partnering with local museums who serve as learning laboratories where students work </w:t>
      </w:r>
      <w:r w:rsidR="00B66E15" w:rsidRPr="001A465D">
        <w:rPr>
          <w:rFonts w:ascii="Times New Roman" w:hAnsi="Times New Roman" w:cs="Times New Roman"/>
          <w:color w:val="auto"/>
          <w:sz w:val="24"/>
        </w:rPr>
        <w:t>t</w:t>
      </w:r>
      <w:r w:rsidR="007C2762" w:rsidRPr="001A465D">
        <w:rPr>
          <w:rFonts w:ascii="Times New Roman" w:hAnsi="Times New Roman" w:cs="Times New Roman"/>
          <w:color w:val="auto"/>
          <w:sz w:val="24"/>
        </w:rPr>
        <w:t xml:space="preserve">o conduct on-site audience research under the guidance of evaluation mentors and support staff. </w:t>
      </w:r>
      <w:r w:rsidRPr="001A465D">
        <w:rPr>
          <w:rFonts w:ascii="Times New Roman" w:hAnsi="Times New Roman" w:cs="Times New Roman"/>
          <w:color w:val="auto"/>
          <w:sz w:val="24"/>
        </w:rPr>
        <w:t xml:space="preserve">This evaluation is a product of the collaboration between the </w:t>
      </w:r>
      <w:r w:rsidRPr="001A465D">
        <w:rPr>
          <w:rFonts w:ascii="Times New Roman" w:hAnsi="Times New Roman" w:cs="Times New Roman"/>
          <w:i/>
          <w:color w:val="auto"/>
          <w:sz w:val="24"/>
        </w:rPr>
        <w:t xml:space="preserve">New Directions </w:t>
      </w:r>
      <w:r w:rsidRPr="001A465D">
        <w:rPr>
          <w:rFonts w:ascii="Times New Roman" w:hAnsi="Times New Roman" w:cs="Times New Roman"/>
          <w:color w:val="auto"/>
          <w:sz w:val="24"/>
        </w:rPr>
        <w:t>initiative and the Henry Art Gallery which allowed students from the Museology Graduate Program an intensive opportunity to conceptualize, develop, and execute research that ascertains what physical and perceptual barriers affect visitors’ use of the Henry</w:t>
      </w:r>
      <w:r w:rsidR="00F91AEF" w:rsidRPr="001A465D">
        <w:rPr>
          <w:rFonts w:ascii="Times New Roman" w:hAnsi="Times New Roman" w:cs="Times New Roman"/>
          <w:color w:val="auto"/>
          <w:sz w:val="24"/>
        </w:rPr>
        <w:t xml:space="preserve"> </w:t>
      </w:r>
      <w:r w:rsidR="00265AD5" w:rsidRPr="001A465D">
        <w:rPr>
          <w:rFonts w:ascii="Times New Roman" w:hAnsi="Times New Roman" w:cs="Times New Roman"/>
          <w:color w:val="auto"/>
          <w:sz w:val="24"/>
          <w:shd w:val="clear" w:color="auto" w:fill="FFFFFF"/>
        </w:rPr>
        <w:t xml:space="preserve">Art Gallery </w:t>
      </w:r>
      <w:r w:rsidR="00F91AEF" w:rsidRPr="001A465D">
        <w:rPr>
          <w:rFonts w:ascii="Times New Roman" w:hAnsi="Times New Roman" w:cs="Times New Roman"/>
          <w:color w:val="auto"/>
          <w:sz w:val="24"/>
        </w:rPr>
        <w:t xml:space="preserve">and </w:t>
      </w:r>
      <w:r w:rsidRPr="001A465D">
        <w:rPr>
          <w:rFonts w:ascii="Times New Roman" w:hAnsi="Times New Roman" w:cs="Times New Roman"/>
          <w:color w:val="auto"/>
          <w:sz w:val="24"/>
        </w:rPr>
        <w:t xml:space="preserve">how visitors currently interact with museum spaces and staff. </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2.1 Project Background:</w:t>
      </w:r>
    </w:p>
    <w:p w:rsidR="00C25447" w:rsidRPr="001A465D" w:rsidRDefault="00C25447">
      <w:pPr>
        <w:pStyle w:val="normal0"/>
        <w:spacing w:line="360" w:lineRule="auto"/>
        <w:ind w:firstLine="720"/>
        <w:rPr>
          <w:rFonts w:ascii="Times New Roman" w:hAnsi="Times New Roman" w:cs="Times New Roman"/>
          <w:color w:val="auto"/>
        </w:rPr>
      </w:pPr>
      <w:r w:rsidRPr="001A465D">
        <w:rPr>
          <w:rFonts w:ascii="Times New Roman" w:hAnsi="Times New Roman" w:cs="Times New Roman"/>
          <w:color w:val="auto"/>
          <w:sz w:val="24"/>
        </w:rPr>
        <w:t>The Henry Art Gallery opened its doors in 1927 as Washington’s first public art museum. The Henry</w:t>
      </w:r>
      <w:r w:rsidR="00265AD5" w:rsidRPr="001A465D">
        <w:rPr>
          <w:rFonts w:ascii="Times New Roman" w:hAnsi="Times New Roman" w:cs="Times New Roman"/>
          <w:color w:val="auto"/>
          <w:sz w:val="24"/>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rPr>
        <w:t xml:space="preserve">’s permanent collection of over 25,000 objects spans from the Horace C. Henry Collection of 19th century landscape paintings to an expanding collection of contemporary art. In 1997,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underwent an expansion that more than “quadrupled the size of the museum and included an auditorium, café, renovated and new galleries, classrooms, and work space.”</w:t>
      </w:r>
      <w:r w:rsidRPr="001A465D">
        <w:rPr>
          <w:rStyle w:val="FootnoteReference"/>
          <w:rFonts w:ascii="Times New Roman" w:hAnsi="Times New Roman"/>
          <w:color w:val="auto"/>
          <w:sz w:val="24"/>
        </w:rPr>
        <w:footnoteReference w:id="1"/>
      </w:r>
      <w:r w:rsidRPr="001A465D">
        <w:rPr>
          <w:rFonts w:ascii="Times New Roman" w:hAnsi="Times New Roman" w:cs="Times New Roman"/>
          <w:color w:val="auto"/>
          <w:sz w:val="24"/>
        </w:rPr>
        <w:t xml:space="preserve"> Over the years,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 xml:space="preserve">has established itself as an internationally recognized center for visual art and culture and features the only Collection Study center in the region.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exhibits dynamic and thought-provoking exhibitions which attract more than 50,000 visitors annually.</w:t>
      </w:r>
      <w:r w:rsidRPr="001A465D">
        <w:rPr>
          <w:rStyle w:val="FootnoteReference"/>
          <w:rFonts w:ascii="Times New Roman" w:hAnsi="Times New Roman"/>
          <w:color w:val="auto"/>
          <w:sz w:val="24"/>
        </w:rPr>
        <w:footnoteReference w:id="2"/>
      </w:r>
    </w:p>
    <w:p w:rsidR="00C25447" w:rsidRPr="001A465D" w:rsidRDefault="00245A83">
      <w:pPr>
        <w:pStyle w:val="normal0"/>
        <w:spacing w:line="360" w:lineRule="auto"/>
        <w:ind w:firstLine="720"/>
        <w:rPr>
          <w:rFonts w:ascii="Times New Roman" w:hAnsi="Times New Roman" w:cs="Times New Roman"/>
          <w:color w:val="auto"/>
        </w:rPr>
      </w:pPr>
      <w:r w:rsidRPr="001A465D">
        <w:rPr>
          <w:rFonts w:ascii="Times New Roman" w:hAnsi="Times New Roman" w:cs="Times New Roman"/>
          <w:color w:val="auto"/>
          <w:sz w:val="24"/>
        </w:rPr>
        <w:t xml:space="preserve">In </w:t>
      </w:r>
      <w:proofErr w:type="gramStart"/>
      <w:r w:rsidRPr="001A465D">
        <w:rPr>
          <w:rFonts w:ascii="Times New Roman" w:hAnsi="Times New Roman" w:cs="Times New Roman"/>
          <w:color w:val="auto"/>
          <w:sz w:val="24"/>
        </w:rPr>
        <w:t>Spring</w:t>
      </w:r>
      <w:proofErr w:type="gramEnd"/>
      <w:r w:rsidRPr="001A465D">
        <w:rPr>
          <w:rFonts w:ascii="Times New Roman" w:hAnsi="Times New Roman" w:cs="Times New Roman"/>
          <w:color w:val="auto"/>
          <w:sz w:val="24"/>
        </w:rPr>
        <w:t xml:space="preserve"> 2012</w:t>
      </w:r>
      <w:r w:rsidR="00C25447" w:rsidRPr="001A465D">
        <w:rPr>
          <w:rFonts w:ascii="Times New Roman" w:hAnsi="Times New Roman" w:cs="Times New Roman"/>
          <w:color w:val="auto"/>
          <w:sz w:val="24"/>
        </w:rPr>
        <w:t xml:space="preserve">, a </w:t>
      </w:r>
      <w:r w:rsidRPr="001A465D">
        <w:rPr>
          <w:rFonts w:ascii="Times New Roman" w:hAnsi="Times New Roman" w:cs="Times New Roman"/>
          <w:color w:val="auto"/>
          <w:sz w:val="24"/>
        </w:rPr>
        <w:t>front end</w:t>
      </w:r>
      <w:r w:rsidR="00C25447" w:rsidRPr="001A465D">
        <w:rPr>
          <w:rFonts w:ascii="Times New Roman" w:hAnsi="Times New Roman" w:cs="Times New Roman"/>
          <w:color w:val="auto"/>
          <w:sz w:val="24"/>
        </w:rPr>
        <w:t xml:space="preserve"> evaluation was developed, conducted, and analyzed over the course of ten </w:t>
      </w:r>
      <w:r w:rsidR="00A1622F" w:rsidRPr="001A465D">
        <w:rPr>
          <w:rFonts w:ascii="Times New Roman" w:hAnsi="Times New Roman" w:cs="Times New Roman"/>
          <w:color w:val="auto"/>
          <w:sz w:val="24"/>
        </w:rPr>
        <w:t xml:space="preserve">weeks </w:t>
      </w:r>
      <w:r w:rsidR="00C25447" w:rsidRPr="001A465D">
        <w:rPr>
          <w:rFonts w:ascii="Times New Roman" w:hAnsi="Times New Roman" w:cs="Times New Roman"/>
          <w:color w:val="auto"/>
          <w:sz w:val="24"/>
        </w:rPr>
        <w:t xml:space="preserve">by </w:t>
      </w:r>
      <w:r w:rsidRPr="001A465D">
        <w:rPr>
          <w:rFonts w:ascii="Times New Roman" w:hAnsi="Times New Roman" w:cs="Times New Roman"/>
          <w:color w:val="auto"/>
          <w:sz w:val="24"/>
        </w:rPr>
        <w:t xml:space="preserve">a </w:t>
      </w:r>
      <w:r w:rsidR="00C25447" w:rsidRPr="001A465D">
        <w:rPr>
          <w:rFonts w:ascii="Times New Roman" w:hAnsi="Times New Roman" w:cs="Times New Roman"/>
          <w:color w:val="auto"/>
          <w:sz w:val="24"/>
        </w:rPr>
        <w:t xml:space="preserve">team in the University of Washington’s Museology Audience Research course. This evaluation had three major </w:t>
      </w:r>
      <w:r w:rsidR="00A873F1" w:rsidRPr="001A465D">
        <w:rPr>
          <w:rFonts w:ascii="Times New Roman" w:hAnsi="Times New Roman" w:cs="Times New Roman"/>
          <w:color w:val="auto"/>
          <w:sz w:val="24"/>
        </w:rPr>
        <w:t>findings</w:t>
      </w:r>
      <w:r w:rsidR="00C25447" w:rsidRPr="001A465D">
        <w:rPr>
          <w:rFonts w:ascii="Times New Roman" w:hAnsi="Times New Roman" w:cs="Times New Roman"/>
          <w:color w:val="auto"/>
          <w:sz w:val="24"/>
        </w:rPr>
        <w:t>: Wednesday</w:t>
      </w:r>
      <w:r w:rsidRPr="001A465D">
        <w:rPr>
          <w:rFonts w:ascii="Times New Roman" w:hAnsi="Times New Roman" w:cs="Times New Roman"/>
          <w:color w:val="auto"/>
          <w:sz w:val="24"/>
        </w:rPr>
        <w:t>s</w:t>
      </w:r>
      <w:r w:rsidR="00C25447" w:rsidRPr="001A465D">
        <w:rPr>
          <w:rFonts w:ascii="Times New Roman" w:hAnsi="Times New Roman" w:cs="Times New Roman"/>
          <w:color w:val="auto"/>
          <w:sz w:val="24"/>
        </w:rPr>
        <w:t>, Thursdays</w:t>
      </w:r>
      <w:r w:rsidRPr="001A465D">
        <w:rPr>
          <w:rFonts w:ascii="Times New Roman" w:hAnsi="Times New Roman" w:cs="Times New Roman"/>
          <w:color w:val="auto"/>
          <w:sz w:val="24"/>
        </w:rPr>
        <w:t>,</w:t>
      </w:r>
      <w:r w:rsidR="00C25447" w:rsidRPr="001A465D">
        <w:rPr>
          <w:rFonts w:ascii="Times New Roman" w:hAnsi="Times New Roman" w:cs="Times New Roman"/>
          <w:color w:val="auto"/>
          <w:sz w:val="24"/>
        </w:rPr>
        <w:t xml:space="preserve"> and Fridays have the </w:t>
      </w:r>
      <w:r w:rsidR="00C25447" w:rsidRPr="001A465D">
        <w:rPr>
          <w:rFonts w:ascii="Times New Roman" w:hAnsi="Times New Roman" w:cs="Times New Roman"/>
          <w:color w:val="auto"/>
          <w:sz w:val="24"/>
        </w:rPr>
        <w:lastRenderedPageBreak/>
        <w:t xml:space="preserve">highest rate of visitation; most visitors are not aware of The Reed Collection Study Center and the Digital Interactive Galleries (DIG) that are resources provided by the Henry </w:t>
      </w:r>
      <w:r w:rsidR="00265AD5" w:rsidRPr="001A465D">
        <w:rPr>
          <w:rFonts w:ascii="Times New Roman" w:hAnsi="Times New Roman" w:cs="Times New Roman"/>
          <w:color w:val="auto"/>
          <w:sz w:val="24"/>
          <w:shd w:val="clear" w:color="auto" w:fill="FFFFFF"/>
        </w:rPr>
        <w:t xml:space="preserve">Art Gallery </w:t>
      </w:r>
      <w:r w:rsidR="00C25447" w:rsidRPr="001A465D">
        <w:rPr>
          <w:rFonts w:ascii="Times New Roman" w:hAnsi="Times New Roman" w:cs="Times New Roman"/>
          <w:color w:val="auto"/>
          <w:sz w:val="24"/>
        </w:rPr>
        <w:t xml:space="preserve">for members, visitors, students, researchers and University of Washington staff; one third of visitors to the Henry Art Gallery are only utilizing Molly’s Cafe and do not visit the galleries. Building upon these findings, </w:t>
      </w:r>
      <w:r w:rsidR="00B30912" w:rsidRPr="001A465D">
        <w:rPr>
          <w:rFonts w:ascii="Times New Roman" w:hAnsi="Times New Roman" w:cs="Times New Roman"/>
          <w:color w:val="auto"/>
          <w:sz w:val="24"/>
        </w:rPr>
        <w:t>this year-long</w:t>
      </w:r>
      <w:r w:rsidR="00C25447" w:rsidRPr="001A465D">
        <w:rPr>
          <w:rFonts w:ascii="Times New Roman" w:hAnsi="Times New Roman" w:cs="Times New Roman"/>
          <w:color w:val="auto"/>
          <w:sz w:val="24"/>
        </w:rPr>
        <w:t xml:space="preserve"> New Directions project at the Henry Art Gallery focused on </w:t>
      </w:r>
      <w:r w:rsidR="00F92799" w:rsidRPr="001A465D">
        <w:rPr>
          <w:rFonts w:ascii="Times New Roman" w:hAnsi="Times New Roman" w:cs="Times New Roman"/>
          <w:color w:val="auto"/>
          <w:sz w:val="24"/>
          <w:highlight w:val="white"/>
        </w:rPr>
        <w:t>how visitors currently interact with museum spaces and staff</w:t>
      </w:r>
      <w:r w:rsidR="00C25447" w:rsidRPr="001A465D">
        <w:rPr>
          <w:rFonts w:ascii="Times New Roman" w:hAnsi="Times New Roman" w:cs="Times New Roman"/>
          <w:color w:val="auto"/>
          <w:sz w:val="24"/>
        </w:rPr>
        <w:t>.</w:t>
      </w:r>
    </w:p>
    <w:p w:rsidR="00C25447" w:rsidRPr="001A465D" w:rsidRDefault="00C25447">
      <w:pPr>
        <w:pStyle w:val="normal0"/>
        <w:spacing w:line="360" w:lineRule="auto"/>
        <w:ind w:firstLine="720"/>
        <w:rPr>
          <w:rFonts w:ascii="Times New Roman" w:hAnsi="Times New Roman" w:cs="Times New Roman"/>
          <w:color w:val="auto"/>
        </w:rPr>
      </w:pPr>
      <w:r w:rsidRPr="001A465D">
        <w:rPr>
          <w:rFonts w:ascii="Times New Roman" w:hAnsi="Times New Roman" w:cs="Times New Roman"/>
          <w:color w:val="auto"/>
          <w:sz w:val="24"/>
        </w:rPr>
        <w:t xml:space="preserve">Over the next several years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 xml:space="preserve">will initiate changes to its facilities to make visitors feel more welcome and comfortable as well as to foster creativity.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strives to become a “</w:t>
      </w:r>
      <w:r w:rsidR="00F709C3" w:rsidRPr="001A465D">
        <w:rPr>
          <w:rFonts w:ascii="Times New Roman" w:hAnsi="Times New Roman" w:cs="Times New Roman"/>
          <w:color w:val="auto"/>
          <w:sz w:val="24"/>
        </w:rPr>
        <w:t>hub”</w:t>
      </w:r>
      <w:r w:rsidRPr="001A465D">
        <w:rPr>
          <w:rFonts w:ascii="Times New Roman" w:hAnsi="Times New Roman" w:cs="Times New Roman"/>
          <w:color w:val="auto"/>
          <w:sz w:val="24"/>
        </w:rPr>
        <w:t xml:space="preserve"> where visitors feel they can come often and stay for extended periods of time – to view art, attend an event, engage in conversation, hang out, meet up, learn, explore, create, and experiment.</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ab/>
        <w:t xml:space="preserve">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faces several structural (architecture and gallery layout) and perceptual (reputation and internal practices) challenges that currently impede the museum’s ability to create a welcoming environment.</w:t>
      </w:r>
      <w:r w:rsidR="00A873F1" w:rsidRPr="001A465D">
        <w:rPr>
          <w:rFonts w:ascii="Times New Roman" w:hAnsi="Times New Roman" w:cs="Times New Roman"/>
          <w:color w:val="auto"/>
          <w:sz w:val="24"/>
        </w:rPr>
        <w:t xml:space="preserve"> Specifically, the entrance to the museum is located on the top floor of the institution, creating a spiral layout </w:t>
      </w:r>
      <w:proofErr w:type="gramStart"/>
      <w:r w:rsidR="00A873F1" w:rsidRPr="001A465D">
        <w:rPr>
          <w:rFonts w:ascii="Times New Roman" w:hAnsi="Times New Roman" w:cs="Times New Roman"/>
          <w:color w:val="auto"/>
          <w:sz w:val="24"/>
        </w:rPr>
        <w:t>that winds</w:t>
      </w:r>
      <w:proofErr w:type="gramEnd"/>
      <w:r w:rsidR="00A873F1" w:rsidRPr="001A465D">
        <w:rPr>
          <w:rFonts w:ascii="Times New Roman" w:hAnsi="Times New Roman" w:cs="Times New Roman"/>
          <w:color w:val="auto"/>
          <w:sz w:val="24"/>
        </w:rPr>
        <w:t xml:space="preserve"> down to the largest lower gallery. Additionally, the institution has minimal signage that directs visitors from gallery to gallery. </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2.2 Purpose Statement:</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highlight w:val="white"/>
        </w:rPr>
        <w:tab/>
        <w:t>Our purpose is to determine what physical and perceptual barriers affect visitors’ use of the Henry</w:t>
      </w:r>
      <w:r w:rsidR="00265AD5" w:rsidRPr="001A465D">
        <w:rPr>
          <w:rFonts w:ascii="Times New Roman" w:hAnsi="Times New Roman" w:cs="Times New Roman"/>
          <w:color w:val="auto"/>
          <w:sz w:val="24"/>
          <w:highlight w:val="white"/>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highlight w:val="white"/>
        </w:rPr>
        <w:t xml:space="preserve">, and how visitors currently interact with museum spaces and staff. These findings will support guest service training and changes in the museum’s physical infrastructure. </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rsidP="00533F00">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2.3 Evaluation Questions:</w:t>
      </w:r>
    </w:p>
    <w:p w:rsidR="00C25447" w:rsidRPr="001A465D" w:rsidRDefault="00C25447" w:rsidP="00533F00">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highlight w:val="white"/>
        </w:rPr>
        <w:t>1) Are there barriers affecting visitors’ use of the Henry</w:t>
      </w:r>
      <w:r w:rsidR="00265AD5" w:rsidRPr="001A465D">
        <w:rPr>
          <w:rFonts w:ascii="Times New Roman" w:hAnsi="Times New Roman" w:cs="Times New Roman"/>
          <w:color w:val="auto"/>
          <w:sz w:val="24"/>
          <w:highlight w:val="white"/>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highlight w:val="white"/>
        </w:rPr>
        <w:t>?</w:t>
      </w:r>
    </w:p>
    <w:p w:rsidR="00C25447" w:rsidRPr="001A465D" w:rsidRDefault="00C25447" w:rsidP="00533F00">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highlight w:val="white"/>
        </w:rPr>
        <w:t>2) What motivates visitors to use certain spaces at the Henry</w:t>
      </w:r>
      <w:r w:rsidR="00265AD5" w:rsidRPr="001A465D">
        <w:rPr>
          <w:rFonts w:ascii="Times New Roman" w:hAnsi="Times New Roman" w:cs="Times New Roman"/>
          <w:color w:val="auto"/>
          <w:sz w:val="24"/>
          <w:shd w:val="clear" w:color="auto" w:fill="FFFFFF"/>
        </w:rPr>
        <w:t xml:space="preserve"> Art Gallery</w:t>
      </w:r>
      <w:r w:rsidRPr="001A465D">
        <w:rPr>
          <w:rFonts w:ascii="Times New Roman" w:hAnsi="Times New Roman" w:cs="Times New Roman"/>
          <w:color w:val="auto"/>
          <w:sz w:val="24"/>
          <w:highlight w:val="white"/>
        </w:rPr>
        <w:t>?</w:t>
      </w:r>
    </w:p>
    <w:p w:rsidR="00C25447" w:rsidRPr="001A465D" w:rsidRDefault="00C25447" w:rsidP="00533F00">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highlight w:val="white"/>
        </w:rPr>
        <w:t>3) What experiences are visitors having with Henry staff</w:t>
      </w:r>
      <w:r w:rsidR="00265AD5" w:rsidRPr="001A465D">
        <w:rPr>
          <w:rFonts w:ascii="Times New Roman" w:hAnsi="Times New Roman" w:cs="Times New Roman"/>
          <w:color w:val="auto"/>
          <w:sz w:val="24"/>
          <w:shd w:val="clear" w:color="auto" w:fill="FFFFFF"/>
        </w:rPr>
        <w:t xml:space="preserve"> Art Gallery</w:t>
      </w:r>
      <w:r w:rsidRPr="001A465D">
        <w:rPr>
          <w:rFonts w:ascii="Times New Roman" w:hAnsi="Times New Roman" w:cs="Times New Roman"/>
          <w:color w:val="auto"/>
          <w:sz w:val="24"/>
          <w:highlight w:val="white"/>
        </w:rPr>
        <w:t>?</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2.4 Timeline:</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ab/>
        <w:t xml:space="preserve">In </w:t>
      </w:r>
      <w:proofErr w:type="gramStart"/>
      <w:r w:rsidRPr="001A465D">
        <w:rPr>
          <w:rFonts w:ascii="Times New Roman" w:hAnsi="Times New Roman" w:cs="Times New Roman"/>
          <w:color w:val="auto"/>
          <w:sz w:val="24"/>
        </w:rPr>
        <w:t>Fall</w:t>
      </w:r>
      <w:proofErr w:type="gramEnd"/>
      <w:r w:rsidRPr="001A465D">
        <w:rPr>
          <w:rFonts w:ascii="Times New Roman" w:hAnsi="Times New Roman" w:cs="Times New Roman"/>
          <w:color w:val="auto"/>
          <w:sz w:val="24"/>
        </w:rPr>
        <w:t xml:space="preserve"> of 2012, project members met with key stakeholders of the Henry Art Gallery staff to begin formulating the evaluation plan. Pilot testing took place in November and the </w:t>
      </w:r>
      <w:r w:rsidRPr="001A465D">
        <w:rPr>
          <w:rFonts w:ascii="Times New Roman" w:hAnsi="Times New Roman" w:cs="Times New Roman"/>
          <w:color w:val="auto"/>
          <w:sz w:val="24"/>
        </w:rPr>
        <w:lastRenderedPageBreak/>
        <w:t xml:space="preserve">instruments and evaluation plan were finalized in December of 2012. Data collection took place February through March of 2013 and analysis commenced immediately afterwards until May. Reporting took place in June. </w:t>
      </w:r>
    </w:p>
    <w:p w:rsidR="00C25447" w:rsidRPr="001A465D" w:rsidRDefault="00C25447">
      <w:pPr>
        <w:pStyle w:val="normal0"/>
        <w:spacing w:line="360" w:lineRule="auto"/>
        <w:rPr>
          <w:rFonts w:ascii="Times New Roman" w:hAnsi="Times New Roman" w:cs="Times New Roman"/>
          <w:b/>
          <w:color w:val="auto"/>
          <w:sz w:val="24"/>
          <w:u w:val="single"/>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3. Literature Review:</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3.1 How Museum Environments Affect Visitors’ Experiences</w:t>
      </w:r>
    </w:p>
    <w:p w:rsidR="00C25447" w:rsidRPr="001A465D" w:rsidRDefault="00C25447">
      <w:pPr>
        <w:pStyle w:val="normal0"/>
        <w:spacing w:line="360" w:lineRule="auto"/>
        <w:ind w:firstLine="720"/>
        <w:rPr>
          <w:rFonts w:ascii="Times New Roman" w:hAnsi="Times New Roman" w:cs="Times New Roman"/>
          <w:color w:val="auto"/>
        </w:rPr>
      </w:pPr>
      <w:r w:rsidRPr="001A465D">
        <w:rPr>
          <w:rFonts w:ascii="Times New Roman" w:hAnsi="Times New Roman" w:cs="Times New Roman"/>
          <w:color w:val="auto"/>
          <w:sz w:val="24"/>
        </w:rPr>
        <w:t>While there is limited existent research about the Henry Art Gallery’s audience, research has been conducted in the field regarding the museum environment’s effect on visitor experience. In 1981, Marilyn Hood identified six main attributes that determine how adults choose to spend their leisure time: being with people, doing something worthwhile, feeling comfortable or at ease in one’s surroundings, having a challenge of new experiences, having an opportunity to learn, and participating actively.</w:t>
      </w:r>
      <w:r w:rsidRPr="001A465D">
        <w:rPr>
          <w:rStyle w:val="FootnoteReference"/>
          <w:rFonts w:ascii="Times New Roman" w:hAnsi="Times New Roman"/>
          <w:color w:val="auto"/>
          <w:sz w:val="24"/>
        </w:rPr>
        <w:footnoteReference w:id="3"/>
      </w:r>
      <w:r w:rsidRPr="001A465D">
        <w:rPr>
          <w:rFonts w:ascii="Times New Roman" w:hAnsi="Times New Roman" w:cs="Times New Roman"/>
          <w:color w:val="auto"/>
          <w:sz w:val="24"/>
        </w:rPr>
        <w:t xml:space="preserve"> Museums that provide an environment that fulfills a combination of these requirements are more likely to attract and keep adult visitors. John Falk, in </w:t>
      </w:r>
      <w:r w:rsidRPr="001A465D">
        <w:rPr>
          <w:rFonts w:ascii="Times New Roman" w:hAnsi="Times New Roman" w:cs="Times New Roman"/>
          <w:i/>
          <w:color w:val="auto"/>
          <w:sz w:val="24"/>
        </w:rPr>
        <w:t>Identity and the Museum Visitor Experience</w:t>
      </w:r>
      <w:r w:rsidRPr="001A465D">
        <w:rPr>
          <w:rFonts w:ascii="Times New Roman" w:hAnsi="Times New Roman" w:cs="Times New Roman"/>
          <w:color w:val="auto"/>
          <w:sz w:val="24"/>
        </w:rPr>
        <w:t>, identifies three contexts that determine a visitor’s museum experience: Personal, Physical, and Socio-Cultural.</w:t>
      </w:r>
      <w:r w:rsidRPr="001A465D">
        <w:rPr>
          <w:rStyle w:val="FootnoteReference"/>
          <w:rFonts w:ascii="Times New Roman" w:hAnsi="Times New Roman"/>
          <w:color w:val="auto"/>
          <w:sz w:val="24"/>
        </w:rPr>
        <w:footnoteReference w:id="4"/>
      </w:r>
      <w:r w:rsidRPr="001A465D">
        <w:rPr>
          <w:rFonts w:ascii="Times New Roman" w:hAnsi="Times New Roman" w:cs="Times New Roman"/>
          <w:color w:val="auto"/>
          <w:sz w:val="24"/>
        </w:rPr>
        <w:t xml:space="preserve"> While museums cannot control the visitor’s Personal Context, they can control the Physical Context and, to a lesser extent, the Socio-Cultural Context (through interactions between staff members and visitors). Falk specifically notes the influential role that museum staff can have on shaping the Socio-Cultural Context of visitor experiences: </w:t>
      </w:r>
    </w:p>
    <w:p w:rsidR="00C25447" w:rsidRPr="001A465D" w:rsidRDefault="00C25447">
      <w:pPr>
        <w:pStyle w:val="normal0"/>
        <w:spacing w:line="240" w:lineRule="auto"/>
        <w:ind w:left="720"/>
        <w:rPr>
          <w:rFonts w:ascii="Times New Roman" w:hAnsi="Times New Roman" w:cs="Times New Roman"/>
          <w:color w:val="auto"/>
          <w:sz w:val="24"/>
        </w:rPr>
      </w:pPr>
      <w:r w:rsidRPr="001A465D">
        <w:rPr>
          <w:rFonts w:ascii="Times New Roman" w:hAnsi="Times New Roman" w:cs="Times New Roman"/>
          <w:color w:val="auto"/>
          <w:sz w:val="24"/>
        </w:rPr>
        <w:t>How a guard is dressed is not the only impression he conveys. How he responds in word and gesture to the visitor during those first few minutes of the visit is critical. … The tenor of the visit can be influenced by the demeanor of the guard. In many cases, encounters with the guards are the fine tuning on the behavioral-setting dial. The visitor's expectations are either reinforced or modified by these embodiments of the museum establishment. Like all first impressions, these shape attitudes that will be long-lasting and difficult to change.</w:t>
      </w:r>
      <w:r w:rsidRPr="001A465D">
        <w:rPr>
          <w:rStyle w:val="FootnoteReference"/>
          <w:rFonts w:ascii="Times New Roman" w:hAnsi="Times New Roman"/>
          <w:color w:val="auto"/>
          <w:sz w:val="24"/>
        </w:rPr>
        <w:footnoteReference w:id="5"/>
      </w:r>
    </w:p>
    <w:p w:rsidR="00C25447" w:rsidRPr="001A465D" w:rsidRDefault="00C25447">
      <w:pPr>
        <w:pStyle w:val="normal0"/>
        <w:spacing w:line="240" w:lineRule="auto"/>
        <w:ind w:left="720"/>
        <w:rPr>
          <w:rFonts w:ascii="Times New Roman" w:hAnsi="Times New Roman" w:cs="Times New Roman"/>
          <w:color w:val="auto"/>
        </w:rPr>
      </w:pPr>
    </w:p>
    <w:p w:rsidR="00C25447" w:rsidRPr="001A465D" w:rsidRDefault="00C25447">
      <w:pPr>
        <w:pStyle w:val="normal0"/>
        <w:spacing w:line="360" w:lineRule="auto"/>
        <w:ind w:firstLine="720"/>
        <w:rPr>
          <w:rFonts w:ascii="Times New Roman" w:hAnsi="Times New Roman" w:cs="Times New Roman"/>
          <w:color w:val="auto"/>
          <w:sz w:val="24"/>
        </w:rPr>
      </w:pPr>
      <w:r w:rsidRPr="001A465D">
        <w:rPr>
          <w:rFonts w:ascii="Times New Roman" w:hAnsi="Times New Roman" w:cs="Times New Roman"/>
          <w:color w:val="auto"/>
          <w:sz w:val="24"/>
        </w:rPr>
        <w:t xml:space="preserve">Carole Henry’s article “How Visitors Relate to Museum Experiences: An Analysis of Positive and Negative Reactions” and Randi </w:t>
      </w:r>
      <w:proofErr w:type="spellStart"/>
      <w:r w:rsidRPr="001A465D">
        <w:rPr>
          <w:rFonts w:ascii="Times New Roman" w:hAnsi="Times New Roman" w:cs="Times New Roman"/>
          <w:color w:val="auto"/>
          <w:sz w:val="24"/>
        </w:rPr>
        <w:t>Korn</w:t>
      </w:r>
      <w:proofErr w:type="spellEnd"/>
      <w:r w:rsidRPr="001A465D">
        <w:rPr>
          <w:rFonts w:ascii="Times New Roman" w:hAnsi="Times New Roman" w:cs="Times New Roman"/>
          <w:color w:val="auto"/>
          <w:sz w:val="24"/>
        </w:rPr>
        <w:t xml:space="preserve"> &amp; Associates, Inc.’s evaluation </w:t>
      </w:r>
      <w:r w:rsidRPr="001A465D">
        <w:rPr>
          <w:rFonts w:ascii="Times New Roman" w:hAnsi="Times New Roman" w:cs="Times New Roman"/>
          <w:i/>
          <w:color w:val="auto"/>
          <w:sz w:val="24"/>
        </w:rPr>
        <w:t>Young Adult Study</w:t>
      </w:r>
      <w:r w:rsidRPr="001A465D">
        <w:rPr>
          <w:rFonts w:ascii="Times New Roman" w:hAnsi="Times New Roman" w:cs="Times New Roman"/>
          <w:color w:val="auto"/>
          <w:sz w:val="24"/>
        </w:rPr>
        <w:t xml:space="preserve">, address key factors for museums to have positive impacts on their audiences. Both Henry </w:t>
      </w:r>
      <w:r w:rsidRPr="001A465D">
        <w:rPr>
          <w:rFonts w:ascii="Times New Roman" w:hAnsi="Times New Roman" w:cs="Times New Roman"/>
          <w:color w:val="auto"/>
          <w:sz w:val="24"/>
        </w:rPr>
        <w:lastRenderedPageBreak/>
        <w:t xml:space="preserve">and </w:t>
      </w:r>
      <w:proofErr w:type="spellStart"/>
      <w:r w:rsidRPr="001A465D">
        <w:rPr>
          <w:rFonts w:ascii="Times New Roman" w:hAnsi="Times New Roman" w:cs="Times New Roman"/>
          <w:color w:val="auto"/>
          <w:sz w:val="24"/>
        </w:rPr>
        <w:t>Korn</w:t>
      </w:r>
      <w:proofErr w:type="spellEnd"/>
      <w:r w:rsidRPr="001A465D">
        <w:rPr>
          <w:rFonts w:ascii="Times New Roman" w:hAnsi="Times New Roman" w:cs="Times New Roman"/>
          <w:color w:val="auto"/>
          <w:sz w:val="24"/>
        </w:rPr>
        <w:t xml:space="preserve"> state that a welcoming environment creates positive experiences for visitors.</w:t>
      </w:r>
      <w:r w:rsidRPr="001A465D">
        <w:rPr>
          <w:rStyle w:val="FootnoteReference"/>
          <w:rFonts w:ascii="Times New Roman" w:hAnsi="Times New Roman"/>
          <w:color w:val="auto"/>
          <w:sz w:val="24"/>
        </w:rPr>
        <w:footnoteReference w:id="6"/>
      </w:r>
      <w:r w:rsidRPr="001A465D">
        <w:rPr>
          <w:rFonts w:ascii="Times New Roman" w:hAnsi="Times New Roman" w:cs="Times New Roman"/>
          <w:color w:val="auto"/>
          <w:sz w:val="24"/>
        </w:rPr>
        <w:t xml:space="preserve">  </w:t>
      </w:r>
      <w:r w:rsidRPr="001A465D">
        <w:rPr>
          <w:rStyle w:val="FootnoteReference"/>
          <w:rFonts w:ascii="Times New Roman" w:hAnsi="Times New Roman"/>
          <w:color w:val="auto"/>
          <w:sz w:val="24"/>
        </w:rPr>
        <w:footnoteReference w:id="7"/>
      </w:r>
      <w:r w:rsidRPr="001A465D">
        <w:rPr>
          <w:rFonts w:ascii="Times New Roman" w:hAnsi="Times New Roman" w:cs="Times New Roman"/>
          <w:color w:val="auto"/>
          <w:sz w:val="24"/>
        </w:rPr>
        <w:t xml:space="preserve"> However, since different visitors have different expectations and needs to be met by the same museum, determining what a “positive” experience looks like to the visitor is a challenge.</w:t>
      </w:r>
      <w:r w:rsidRPr="001A465D">
        <w:rPr>
          <w:rStyle w:val="FootnoteReference"/>
          <w:rFonts w:ascii="Times New Roman" w:hAnsi="Times New Roman"/>
          <w:color w:val="auto"/>
          <w:sz w:val="24"/>
        </w:rPr>
        <w:footnoteReference w:id="8"/>
      </w:r>
      <w:r w:rsidRPr="001A465D">
        <w:rPr>
          <w:rFonts w:ascii="Times New Roman" w:hAnsi="Times New Roman" w:cs="Times New Roman"/>
          <w:color w:val="auto"/>
          <w:sz w:val="24"/>
        </w:rPr>
        <w:t xml:space="preserve"> </w:t>
      </w:r>
      <w:r w:rsidRPr="001A465D">
        <w:rPr>
          <w:rStyle w:val="FootnoteReference"/>
          <w:rFonts w:ascii="Times New Roman" w:hAnsi="Times New Roman"/>
          <w:color w:val="auto"/>
          <w:sz w:val="24"/>
        </w:rPr>
        <w:footnoteReference w:id="9"/>
      </w:r>
      <w:r w:rsidRPr="001A465D">
        <w:rPr>
          <w:rFonts w:ascii="Times New Roman" w:hAnsi="Times New Roman" w:cs="Times New Roman"/>
          <w:color w:val="auto"/>
          <w:sz w:val="24"/>
        </w:rPr>
        <w:t xml:space="preserve">  This evaluation will help the Henry’s staff understand how the shape of their physical environment and the state of social interactions with staff affect visitor experience.</w:t>
      </w:r>
    </w:p>
    <w:p w:rsidR="00C25447" w:rsidRPr="001A465D" w:rsidRDefault="00C25447">
      <w:pPr>
        <w:pStyle w:val="normal0"/>
        <w:spacing w:line="360" w:lineRule="auto"/>
        <w:ind w:firstLine="720"/>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3.2 Previous Evaluation of the Henry</w:t>
      </w:r>
      <w:r w:rsidR="00265AD5" w:rsidRPr="001A465D">
        <w:rPr>
          <w:rFonts w:ascii="Times New Roman" w:hAnsi="Times New Roman" w:cs="Times New Roman"/>
          <w:b/>
          <w:color w:val="auto"/>
          <w:sz w:val="24"/>
        </w:rPr>
        <w:t xml:space="preserve"> </w:t>
      </w:r>
      <w:r w:rsidR="00265AD5" w:rsidRPr="001A465D">
        <w:rPr>
          <w:rFonts w:ascii="Times New Roman" w:hAnsi="Times New Roman" w:cs="Times New Roman"/>
          <w:b/>
          <w:color w:val="auto"/>
          <w:sz w:val="24"/>
          <w:shd w:val="clear" w:color="auto" w:fill="FFFFFF"/>
        </w:rPr>
        <w:t>Art Gallery</w:t>
      </w:r>
    </w:p>
    <w:p w:rsidR="00C25447" w:rsidRPr="001A465D" w:rsidRDefault="00C25447">
      <w:pPr>
        <w:pStyle w:val="normal0"/>
        <w:spacing w:line="360" w:lineRule="auto"/>
        <w:ind w:firstLine="720"/>
        <w:rPr>
          <w:rFonts w:ascii="Times New Roman" w:hAnsi="Times New Roman" w:cs="Times New Roman"/>
          <w:color w:val="auto"/>
        </w:rPr>
      </w:pPr>
      <w:r w:rsidRPr="001A465D">
        <w:rPr>
          <w:rFonts w:ascii="Times New Roman" w:hAnsi="Times New Roman" w:cs="Times New Roman"/>
          <w:color w:val="auto"/>
          <w:sz w:val="24"/>
          <w:highlight w:val="white"/>
        </w:rPr>
        <w:t xml:space="preserve">Prior to the 2012 evaluation, Communication Master of Arts candidate Claudia J. Bach conducted audience research at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highlight w:val="white"/>
        </w:rPr>
        <w:t xml:space="preserve">for her thesis paper published in 1995. Her study, entitled “A Gateway to Diversified Museum Audiences: University Students and Campus Art Museums,” explores the connection that college art museums have to their target audience--students--and how that connection is created, maintained, and strengthened. Bach used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highlight w:val="white"/>
        </w:rPr>
        <w:t>as a case study for exploring her research questions. In 1995, which was prior to the massive expansion mentioned above in Section 2.1, Bach noted that approximately 35% of the 60,000 average attendance was made up of UW students.</w:t>
      </w:r>
      <w:r w:rsidRPr="001A465D">
        <w:rPr>
          <w:rStyle w:val="FootnoteReference"/>
          <w:rFonts w:ascii="Times New Roman" w:hAnsi="Times New Roman"/>
          <w:color w:val="auto"/>
          <w:sz w:val="24"/>
          <w:highlight w:val="white"/>
        </w:rPr>
        <w:footnoteReference w:id="10"/>
      </w:r>
      <w:r w:rsidRPr="001A465D">
        <w:rPr>
          <w:rFonts w:ascii="Times New Roman" w:hAnsi="Times New Roman" w:cs="Times New Roman"/>
          <w:color w:val="auto"/>
          <w:sz w:val="24"/>
          <w:highlight w:val="white"/>
        </w:rPr>
        <w:t xml:space="preserve"> Of Bach’s eight research questions addressed in the paper, the ones that most inform the current evaluation are: Question 3: “What are students’ reactions to their experiences at the Henry Art Gallery?” Question 5: “What are students’ motivations for attending art museums?” and Question 6: “What are students’ expectations for an art museum visit?”</w:t>
      </w:r>
      <w:r w:rsidRPr="001A465D">
        <w:rPr>
          <w:rStyle w:val="FootnoteReference"/>
          <w:rFonts w:ascii="Times New Roman" w:hAnsi="Times New Roman"/>
          <w:color w:val="auto"/>
          <w:sz w:val="24"/>
          <w:highlight w:val="white"/>
        </w:rPr>
        <w:footnoteReference w:id="11"/>
      </w:r>
      <w:r w:rsidRPr="001A465D">
        <w:rPr>
          <w:rFonts w:ascii="Times New Roman" w:hAnsi="Times New Roman" w:cs="Times New Roman"/>
          <w:color w:val="auto"/>
          <w:sz w:val="24"/>
          <w:highlight w:val="white"/>
        </w:rPr>
        <w:t xml:space="preserve"> In response to Question 3, Bach found that 81% of visitors surveyed felt “comfortable” in the Henry</w:t>
      </w:r>
      <w:r w:rsidR="00265AD5" w:rsidRPr="001A465D">
        <w:rPr>
          <w:rFonts w:ascii="Times New Roman" w:hAnsi="Times New Roman" w:cs="Times New Roman"/>
          <w:color w:val="auto"/>
          <w:sz w:val="24"/>
          <w:shd w:val="clear" w:color="auto" w:fill="FFFFFF"/>
        </w:rPr>
        <w:t xml:space="preserve"> Art Gallery</w:t>
      </w:r>
      <w:r w:rsidRPr="001A465D">
        <w:rPr>
          <w:rFonts w:ascii="Times New Roman" w:hAnsi="Times New Roman" w:cs="Times New Roman"/>
          <w:color w:val="auto"/>
          <w:sz w:val="24"/>
          <w:highlight w:val="white"/>
        </w:rPr>
        <w:t xml:space="preserve">, 75% felt that their experience at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highlight w:val="white"/>
        </w:rPr>
        <w:t xml:space="preserve">was “worthwhile,” and 61% felt that it was a “good activity to do with friends or family.” </w:t>
      </w:r>
      <w:r w:rsidRPr="001A465D">
        <w:rPr>
          <w:rStyle w:val="FootnoteReference"/>
          <w:rFonts w:ascii="Times New Roman" w:hAnsi="Times New Roman"/>
          <w:color w:val="auto"/>
          <w:sz w:val="24"/>
          <w:highlight w:val="white"/>
        </w:rPr>
        <w:footnoteReference w:id="12"/>
      </w:r>
      <w:r w:rsidRPr="001A465D">
        <w:rPr>
          <w:rFonts w:ascii="Times New Roman" w:hAnsi="Times New Roman" w:cs="Times New Roman"/>
          <w:color w:val="auto"/>
          <w:sz w:val="24"/>
          <w:highlight w:val="white"/>
        </w:rPr>
        <w:t xml:space="preserve"> In response to Question 5, the most prevalent reasons why visitors came to the Henry</w:t>
      </w:r>
      <w:r w:rsidR="00265AD5" w:rsidRPr="001A465D">
        <w:rPr>
          <w:rFonts w:ascii="Times New Roman" w:hAnsi="Times New Roman" w:cs="Times New Roman"/>
          <w:color w:val="auto"/>
          <w:sz w:val="24"/>
          <w:highlight w:val="white"/>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highlight w:val="white"/>
        </w:rPr>
        <w:t xml:space="preserve"> were “out of curiosity” (41%), “to see a specific exhibition” (40%), and “part of a class or tour” (24%). </w:t>
      </w:r>
      <w:r w:rsidRPr="001A465D">
        <w:rPr>
          <w:rStyle w:val="FootnoteReference"/>
          <w:rFonts w:ascii="Times New Roman" w:hAnsi="Times New Roman"/>
          <w:color w:val="auto"/>
          <w:sz w:val="24"/>
          <w:highlight w:val="white"/>
        </w:rPr>
        <w:footnoteReference w:id="13"/>
      </w:r>
      <w:r w:rsidRPr="001A465D">
        <w:rPr>
          <w:rFonts w:ascii="Times New Roman" w:hAnsi="Times New Roman" w:cs="Times New Roman"/>
          <w:color w:val="auto"/>
          <w:sz w:val="24"/>
          <w:highlight w:val="white"/>
        </w:rPr>
        <w:t xml:space="preserve"> Finally, in response to Question 6, 99% of visitors surveyed </w:t>
      </w:r>
      <w:r w:rsidRPr="001A465D">
        <w:rPr>
          <w:rFonts w:ascii="Times New Roman" w:hAnsi="Times New Roman" w:cs="Times New Roman"/>
          <w:color w:val="auto"/>
          <w:sz w:val="24"/>
          <w:highlight w:val="white"/>
        </w:rPr>
        <w:lastRenderedPageBreak/>
        <w:t>wanted the museum experience to be a chance to see new things, 98% wanted to stimulate their minds, and 91% wanted it to be entertaining and fun.</w:t>
      </w:r>
      <w:r w:rsidRPr="001A465D">
        <w:rPr>
          <w:rStyle w:val="FootnoteReference"/>
          <w:rFonts w:ascii="Times New Roman" w:hAnsi="Times New Roman"/>
          <w:color w:val="auto"/>
          <w:sz w:val="24"/>
          <w:highlight w:val="white"/>
        </w:rPr>
        <w:footnoteReference w:id="14"/>
      </w:r>
      <w:r w:rsidRPr="001A465D">
        <w:rPr>
          <w:rFonts w:ascii="Times New Roman" w:hAnsi="Times New Roman" w:cs="Times New Roman"/>
          <w:color w:val="auto"/>
          <w:sz w:val="24"/>
          <w:highlight w:val="white"/>
        </w:rPr>
        <w:t xml:space="preserve"> </w:t>
      </w:r>
    </w:p>
    <w:p w:rsidR="00C25447" w:rsidRPr="001A465D" w:rsidRDefault="00C25447">
      <w:pPr>
        <w:pStyle w:val="normal0"/>
        <w:spacing w:line="360" w:lineRule="auto"/>
        <w:ind w:firstLine="720"/>
        <w:rPr>
          <w:rFonts w:ascii="Times New Roman" w:hAnsi="Times New Roman" w:cs="Times New Roman"/>
          <w:color w:val="auto"/>
        </w:rPr>
      </w:pPr>
      <w:r w:rsidRPr="001A465D">
        <w:rPr>
          <w:rFonts w:ascii="Times New Roman" w:hAnsi="Times New Roman" w:cs="Times New Roman"/>
          <w:color w:val="auto"/>
          <w:sz w:val="24"/>
          <w:highlight w:val="white"/>
        </w:rPr>
        <w:t>U</w:t>
      </w:r>
      <w:r w:rsidR="00C24F03" w:rsidRPr="001A465D">
        <w:rPr>
          <w:rFonts w:ascii="Times New Roman" w:hAnsi="Times New Roman" w:cs="Times New Roman"/>
          <w:color w:val="auto"/>
          <w:sz w:val="24"/>
          <w:highlight w:val="white"/>
        </w:rPr>
        <w:t xml:space="preserve">niversity of </w:t>
      </w:r>
      <w:r w:rsidRPr="001A465D">
        <w:rPr>
          <w:rFonts w:ascii="Times New Roman" w:hAnsi="Times New Roman" w:cs="Times New Roman"/>
          <w:color w:val="auto"/>
          <w:sz w:val="24"/>
          <w:highlight w:val="white"/>
        </w:rPr>
        <w:t>W</w:t>
      </w:r>
      <w:r w:rsidR="00C24F03" w:rsidRPr="001A465D">
        <w:rPr>
          <w:rFonts w:ascii="Times New Roman" w:hAnsi="Times New Roman" w:cs="Times New Roman"/>
          <w:color w:val="auto"/>
          <w:sz w:val="24"/>
          <w:highlight w:val="white"/>
        </w:rPr>
        <w:t>ashington</w:t>
      </w:r>
      <w:r w:rsidRPr="001A465D">
        <w:rPr>
          <w:rFonts w:ascii="Times New Roman" w:hAnsi="Times New Roman" w:cs="Times New Roman"/>
          <w:color w:val="auto"/>
          <w:sz w:val="24"/>
          <w:highlight w:val="white"/>
        </w:rPr>
        <w:t xml:space="preserve"> </w:t>
      </w:r>
      <w:r w:rsidRPr="001A465D">
        <w:rPr>
          <w:rFonts w:ascii="Times New Roman" w:hAnsi="Times New Roman" w:cs="Times New Roman"/>
          <w:color w:val="auto"/>
          <w:sz w:val="24"/>
          <w:szCs w:val="24"/>
          <w:highlight w:val="white"/>
        </w:rPr>
        <w:t>Museology</w:t>
      </w:r>
      <w:r w:rsidRPr="001A465D">
        <w:rPr>
          <w:rFonts w:ascii="Times New Roman" w:hAnsi="Times New Roman" w:cs="Times New Roman"/>
          <w:color w:val="auto"/>
          <w:sz w:val="24"/>
          <w:highlight w:val="white"/>
        </w:rPr>
        <w:t xml:space="preserve"> graduate students conducted a front-end evaluation at the Henry</w:t>
      </w:r>
      <w:r w:rsidR="00265AD5" w:rsidRPr="001A465D">
        <w:rPr>
          <w:rFonts w:ascii="Times New Roman" w:hAnsi="Times New Roman" w:cs="Times New Roman"/>
          <w:color w:val="auto"/>
          <w:sz w:val="24"/>
          <w:highlight w:val="white"/>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highlight w:val="white"/>
        </w:rPr>
        <w:t xml:space="preserve"> in </w:t>
      </w:r>
      <w:proofErr w:type="gramStart"/>
      <w:r w:rsidRPr="001A465D">
        <w:rPr>
          <w:rFonts w:ascii="Times New Roman" w:hAnsi="Times New Roman" w:cs="Times New Roman"/>
          <w:color w:val="auto"/>
          <w:sz w:val="24"/>
          <w:highlight w:val="white"/>
        </w:rPr>
        <w:t>Spring</w:t>
      </w:r>
      <w:proofErr w:type="gramEnd"/>
      <w:r w:rsidRPr="001A465D">
        <w:rPr>
          <w:rFonts w:ascii="Times New Roman" w:hAnsi="Times New Roman" w:cs="Times New Roman"/>
          <w:color w:val="auto"/>
          <w:sz w:val="24"/>
          <w:highlight w:val="white"/>
        </w:rPr>
        <w:t xml:space="preserve"> of 2012 entitled “Visitor Demographics &amp; Motivation for Visiting the Henry Art Gallery.”</w:t>
      </w:r>
      <w:r w:rsidRPr="001A465D">
        <w:rPr>
          <w:rStyle w:val="FootnoteReference"/>
          <w:rFonts w:ascii="Times New Roman" w:hAnsi="Times New Roman"/>
          <w:color w:val="auto"/>
          <w:sz w:val="24"/>
          <w:highlight w:val="white"/>
        </w:rPr>
        <w:footnoteReference w:id="15"/>
      </w:r>
      <w:r w:rsidRPr="001A465D">
        <w:rPr>
          <w:rFonts w:ascii="Times New Roman" w:hAnsi="Times New Roman" w:cs="Times New Roman"/>
          <w:color w:val="auto"/>
          <w:sz w:val="24"/>
          <w:highlight w:val="white"/>
        </w:rPr>
        <w:t xml:space="preserve"> This study provided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highlight w:val="white"/>
        </w:rPr>
        <w:t>with updated demographic and visitor motivation information post-expansion. The pertinent evaluation questions for this study were: Question 1: “Who is coming to the Henry</w:t>
      </w:r>
      <w:r w:rsidR="00265AD5" w:rsidRPr="001A465D">
        <w:rPr>
          <w:rFonts w:ascii="Times New Roman" w:hAnsi="Times New Roman" w:cs="Times New Roman"/>
          <w:color w:val="auto"/>
          <w:sz w:val="24"/>
          <w:highlight w:val="white"/>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highlight w:val="white"/>
        </w:rPr>
        <w:t xml:space="preserve">?” and Question 5: “Why are visitors coming?” </w:t>
      </w:r>
      <w:r w:rsidRPr="001A465D">
        <w:rPr>
          <w:rStyle w:val="FootnoteReference"/>
          <w:rFonts w:ascii="Times New Roman" w:hAnsi="Times New Roman"/>
          <w:color w:val="auto"/>
          <w:sz w:val="24"/>
          <w:highlight w:val="white"/>
        </w:rPr>
        <w:footnoteReference w:id="16"/>
      </w:r>
      <w:r w:rsidRPr="001A465D">
        <w:rPr>
          <w:rFonts w:ascii="Times New Roman" w:hAnsi="Times New Roman" w:cs="Times New Roman"/>
          <w:color w:val="auto"/>
          <w:sz w:val="24"/>
          <w:highlight w:val="white"/>
        </w:rPr>
        <w:t xml:space="preserve"> In response to Question 1, Arredondo et al. found that 59% of visitors surveyed claimed to be affiliated with the University either as a current student, alumni, or staff/faculty.</w:t>
      </w:r>
      <w:r w:rsidRPr="001A465D">
        <w:rPr>
          <w:rStyle w:val="FootnoteReference"/>
          <w:rFonts w:ascii="Times New Roman" w:hAnsi="Times New Roman"/>
          <w:color w:val="auto"/>
          <w:sz w:val="24"/>
          <w:highlight w:val="white"/>
        </w:rPr>
        <w:footnoteReference w:id="17"/>
      </w:r>
      <w:r w:rsidRPr="001A465D">
        <w:rPr>
          <w:rFonts w:ascii="Times New Roman" w:hAnsi="Times New Roman" w:cs="Times New Roman"/>
          <w:color w:val="auto"/>
          <w:sz w:val="24"/>
          <w:highlight w:val="white"/>
        </w:rPr>
        <w:t xml:space="preserve"> Specifically, 31% reported being current students, roughly the same percentage as Bach found in 1995 (35%). In response to Question 5, Arredondo et al. found that 26% of respondents mentioned Molly’s</w:t>
      </w:r>
      <w:r w:rsidR="00205C8E" w:rsidRPr="001A465D">
        <w:rPr>
          <w:rFonts w:ascii="Times New Roman" w:hAnsi="Times New Roman" w:cs="Times New Roman"/>
          <w:color w:val="auto"/>
          <w:sz w:val="24"/>
          <w:highlight w:val="white"/>
        </w:rPr>
        <w:t xml:space="preserve"> Cafe</w:t>
      </w:r>
      <w:r w:rsidRPr="001A465D">
        <w:rPr>
          <w:rFonts w:ascii="Times New Roman" w:hAnsi="Times New Roman" w:cs="Times New Roman"/>
          <w:color w:val="auto"/>
          <w:sz w:val="24"/>
          <w:highlight w:val="white"/>
        </w:rPr>
        <w:t xml:space="preserve"> as the principal motivation to visit, 13% came to see art in general, and 9% came out of curiosity about specific exhibits.</w:t>
      </w:r>
      <w:r w:rsidRPr="001A465D">
        <w:rPr>
          <w:rStyle w:val="FootnoteReference"/>
          <w:rFonts w:ascii="Times New Roman" w:hAnsi="Times New Roman"/>
          <w:color w:val="auto"/>
          <w:sz w:val="24"/>
          <w:highlight w:val="white"/>
        </w:rPr>
        <w:footnoteReference w:id="18"/>
      </w:r>
      <w:r w:rsidRPr="001A465D">
        <w:rPr>
          <w:rFonts w:ascii="Times New Roman" w:hAnsi="Times New Roman" w:cs="Times New Roman"/>
          <w:color w:val="auto"/>
          <w:sz w:val="24"/>
          <w:highlight w:val="white"/>
        </w:rPr>
        <w:t xml:space="preserve"> This data showed a significant change in visitor motivations between Bach’s results in 1995 and 2012, with Molly’s Cafe replacing curiosity as the main factor bringing visitors to the Henry</w:t>
      </w:r>
      <w:r w:rsidR="00265AD5" w:rsidRPr="001A465D">
        <w:rPr>
          <w:rFonts w:ascii="Times New Roman" w:hAnsi="Times New Roman" w:cs="Times New Roman"/>
          <w:color w:val="auto"/>
          <w:sz w:val="24"/>
          <w:highlight w:val="white"/>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highlight w:val="white"/>
        </w:rPr>
        <w:t xml:space="preserve">. The </w:t>
      </w:r>
      <w:proofErr w:type="gramStart"/>
      <w:r w:rsidRPr="001A465D">
        <w:rPr>
          <w:rFonts w:ascii="Times New Roman" w:hAnsi="Times New Roman" w:cs="Times New Roman"/>
          <w:color w:val="auto"/>
          <w:sz w:val="24"/>
          <w:highlight w:val="white"/>
        </w:rPr>
        <w:t>Spring</w:t>
      </w:r>
      <w:proofErr w:type="gramEnd"/>
      <w:r w:rsidRPr="001A465D">
        <w:rPr>
          <w:rFonts w:ascii="Times New Roman" w:hAnsi="Times New Roman" w:cs="Times New Roman"/>
          <w:color w:val="auto"/>
          <w:sz w:val="24"/>
          <w:highlight w:val="white"/>
        </w:rPr>
        <w:t xml:space="preserve"> 2012 evaluation provided an up-to-date baseline understanding of the Henry’s audience, leading the current evaluation to explore how visitors perceive the overall environment of the museum as well as to gain a more nuanced understanding of visitor experiences in the galleries.</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4. Methods:</w:t>
      </w:r>
    </w:p>
    <w:p w:rsidR="00AD1723"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r>
      <w:r w:rsidRPr="001A465D">
        <w:rPr>
          <w:rFonts w:ascii="Times New Roman" w:hAnsi="Times New Roman" w:cs="Times New Roman"/>
          <w:color w:val="auto"/>
          <w:sz w:val="24"/>
        </w:rPr>
        <w:t xml:space="preserve">Three methodologies were used in this study to triangulate data around the evaluation questions: </w:t>
      </w:r>
      <w:r w:rsidRPr="001A465D">
        <w:rPr>
          <w:rFonts w:ascii="Times New Roman" w:hAnsi="Times New Roman" w:cs="Times New Roman"/>
          <w:color w:val="auto"/>
          <w:sz w:val="24"/>
          <w:highlight w:val="white"/>
        </w:rPr>
        <w:t>1) Are there barriers affecting visitors’ use of the Henry</w:t>
      </w:r>
      <w:r w:rsidR="00265AD5" w:rsidRPr="001A465D">
        <w:rPr>
          <w:rFonts w:ascii="Times New Roman" w:hAnsi="Times New Roman" w:cs="Times New Roman"/>
          <w:color w:val="auto"/>
          <w:sz w:val="24"/>
          <w:highlight w:val="white"/>
        </w:rPr>
        <w:t xml:space="preserve"> </w:t>
      </w:r>
      <w:r w:rsidR="00265AD5" w:rsidRPr="001A465D">
        <w:rPr>
          <w:rFonts w:ascii="Times New Roman" w:hAnsi="Times New Roman" w:cs="Times New Roman"/>
          <w:color w:val="auto"/>
          <w:sz w:val="24"/>
          <w:shd w:val="clear" w:color="auto" w:fill="FFFFFF"/>
        </w:rPr>
        <w:t>Art Gallery</w:t>
      </w:r>
      <w:proofErr w:type="gramStart"/>
      <w:r w:rsidRPr="001A465D">
        <w:rPr>
          <w:rFonts w:ascii="Times New Roman" w:hAnsi="Times New Roman" w:cs="Times New Roman"/>
          <w:color w:val="auto"/>
          <w:sz w:val="24"/>
          <w:highlight w:val="white"/>
        </w:rPr>
        <w:t>?;</w:t>
      </w:r>
      <w:proofErr w:type="gramEnd"/>
      <w:r w:rsidRPr="001A465D">
        <w:rPr>
          <w:rFonts w:ascii="Times New Roman" w:hAnsi="Times New Roman" w:cs="Times New Roman"/>
          <w:color w:val="auto"/>
          <w:sz w:val="24"/>
          <w:highlight w:val="white"/>
        </w:rPr>
        <w:t xml:space="preserve"> 2) What motivates visitors to use certain spaces at the Henry</w:t>
      </w:r>
      <w:r w:rsidR="00265AD5" w:rsidRPr="001A465D">
        <w:rPr>
          <w:rFonts w:ascii="Times New Roman" w:hAnsi="Times New Roman" w:cs="Times New Roman"/>
          <w:color w:val="auto"/>
          <w:sz w:val="24"/>
          <w:highlight w:val="white"/>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highlight w:val="white"/>
        </w:rPr>
        <w:t>?; 3) What experiences are visitors having with Henry</w:t>
      </w:r>
      <w:r w:rsidR="00265AD5" w:rsidRPr="001A465D">
        <w:rPr>
          <w:rFonts w:ascii="Times New Roman" w:hAnsi="Times New Roman" w:cs="Times New Roman"/>
          <w:color w:val="auto"/>
          <w:sz w:val="24"/>
          <w:highlight w:val="white"/>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highlight w:val="white"/>
        </w:rPr>
        <w:t xml:space="preserve"> staff? All modules were used during hours that the museum was open to the public, both on weekdays and weekends.  The authors of this study as well as other </w:t>
      </w:r>
      <w:r w:rsidR="00C24F03" w:rsidRPr="001A465D">
        <w:rPr>
          <w:rFonts w:ascii="Times New Roman" w:hAnsi="Times New Roman" w:cs="Times New Roman"/>
          <w:color w:val="auto"/>
          <w:sz w:val="24"/>
          <w:highlight w:val="white"/>
        </w:rPr>
        <w:t>M</w:t>
      </w:r>
      <w:r w:rsidRPr="001A465D">
        <w:rPr>
          <w:rFonts w:ascii="Times New Roman" w:hAnsi="Times New Roman" w:cs="Times New Roman"/>
          <w:color w:val="auto"/>
          <w:sz w:val="24"/>
          <w:highlight w:val="white"/>
        </w:rPr>
        <w:t xml:space="preserve">useology </w:t>
      </w:r>
      <w:r w:rsidR="00C24F03" w:rsidRPr="001A465D">
        <w:rPr>
          <w:rFonts w:ascii="Times New Roman" w:hAnsi="Times New Roman" w:cs="Times New Roman"/>
          <w:color w:val="auto"/>
          <w:sz w:val="24"/>
          <w:highlight w:val="white"/>
        </w:rPr>
        <w:t xml:space="preserve">graduate </w:t>
      </w:r>
      <w:r w:rsidRPr="001A465D">
        <w:rPr>
          <w:rFonts w:ascii="Times New Roman" w:hAnsi="Times New Roman" w:cs="Times New Roman"/>
          <w:color w:val="auto"/>
          <w:sz w:val="24"/>
          <w:highlight w:val="white"/>
        </w:rPr>
        <w:t>students served as data collectors. Each of these methods is described below</w:t>
      </w:r>
      <w:r w:rsidR="001A465D" w:rsidRPr="001A465D">
        <w:rPr>
          <w:rFonts w:ascii="Times New Roman" w:hAnsi="Times New Roman" w:cs="Times New Roman"/>
          <w:color w:val="auto"/>
          <w:sz w:val="24"/>
        </w:rPr>
        <w:t>.</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lastRenderedPageBreak/>
        <w:t>4.1 Gallery Observation</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r>
      <w:r w:rsidRPr="001A465D">
        <w:rPr>
          <w:rFonts w:ascii="Times New Roman" w:hAnsi="Times New Roman" w:cs="Times New Roman"/>
          <w:color w:val="auto"/>
          <w:sz w:val="24"/>
        </w:rPr>
        <w:t xml:space="preserve">A total of 159 Gallery Observations were made at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in three different museum spaces: the main lobby area, the South Galleries, and North Galleries. Data collectors used visitor observation cover sheet</w:t>
      </w:r>
      <w:r w:rsidR="001A465D">
        <w:rPr>
          <w:rFonts w:ascii="Times New Roman" w:hAnsi="Times New Roman" w:cs="Times New Roman"/>
          <w:color w:val="auto"/>
          <w:sz w:val="24"/>
        </w:rPr>
        <w:t xml:space="preserve">s (see Appendix </w:t>
      </w:r>
      <w:proofErr w:type="gramStart"/>
      <w:r w:rsidR="001A465D">
        <w:rPr>
          <w:rFonts w:ascii="Times New Roman" w:hAnsi="Times New Roman" w:cs="Times New Roman"/>
          <w:color w:val="auto"/>
          <w:sz w:val="24"/>
        </w:rPr>
        <w:t>A</w:t>
      </w:r>
      <w:proofErr w:type="gramEnd"/>
      <w:r w:rsidR="001A465D">
        <w:rPr>
          <w:rFonts w:ascii="Times New Roman" w:hAnsi="Times New Roman" w:cs="Times New Roman"/>
          <w:color w:val="auto"/>
          <w:sz w:val="24"/>
        </w:rPr>
        <w:t xml:space="preserve"> on page 2</w:t>
      </w:r>
      <w:r w:rsidR="005C16FC">
        <w:rPr>
          <w:rFonts w:ascii="Times New Roman" w:hAnsi="Times New Roman" w:cs="Times New Roman"/>
          <w:color w:val="auto"/>
          <w:sz w:val="24"/>
        </w:rPr>
        <w:t>3</w:t>
      </w:r>
      <w:r w:rsidRPr="001A465D">
        <w:rPr>
          <w:rFonts w:ascii="Times New Roman" w:hAnsi="Times New Roman" w:cs="Times New Roman"/>
          <w:color w:val="auto"/>
          <w:sz w:val="24"/>
        </w:rPr>
        <w:t>) to record their location, the date and time, the presence of Henry</w:t>
      </w:r>
      <w:r w:rsidR="00265AD5" w:rsidRPr="001A465D">
        <w:rPr>
          <w:rFonts w:ascii="Times New Roman" w:hAnsi="Times New Roman" w:cs="Times New Roman"/>
          <w:color w:val="auto"/>
          <w:sz w:val="24"/>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rPr>
        <w:t xml:space="preserve"> staff and any comments. They used “encounter” s</w:t>
      </w:r>
      <w:r w:rsidR="001A465D">
        <w:rPr>
          <w:rFonts w:ascii="Times New Roman" w:hAnsi="Times New Roman" w:cs="Times New Roman"/>
          <w:color w:val="auto"/>
          <w:sz w:val="24"/>
        </w:rPr>
        <w:t>heets (see Appendix B on page 2</w:t>
      </w:r>
      <w:r w:rsidR="005C16FC">
        <w:rPr>
          <w:rFonts w:ascii="Times New Roman" w:hAnsi="Times New Roman" w:cs="Times New Roman"/>
          <w:color w:val="auto"/>
          <w:sz w:val="24"/>
        </w:rPr>
        <w:t>4</w:t>
      </w:r>
      <w:r w:rsidRPr="001A465D">
        <w:rPr>
          <w:rFonts w:ascii="Times New Roman" w:hAnsi="Times New Roman" w:cs="Times New Roman"/>
          <w:color w:val="auto"/>
          <w:sz w:val="24"/>
        </w:rPr>
        <w:t xml:space="preserve">) to record the length and topics covered in conversation or noted if no encounter occurred. Data collectors discreetly positioned themselves in particular spots in these three areas to observe museum visitors in half hour periods of time. Data collectors observed every other visitor group (excluding tours) that entered the established observation area. If a verbal encounter between Henry </w:t>
      </w:r>
      <w:r w:rsidR="00265AD5" w:rsidRPr="001A465D">
        <w:rPr>
          <w:rFonts w:ascii="Times New Roman" w:hAnsi="Times New Roman" w:cs="Times New Roman"/>
          <w:color w:val="auto"/>
          <w:sz w:val="24"/>
          <w:shd w:val="clear" w:color="auto" w:fill="FFFFFF"/>
        </w:rPr>
        <w:t xml:space="preserve">Art Gallery </w:t>
      </w:r>
      <w:r w:rsidR="00F709C3" w:rsidRPr="001A465D">
        <w:rPr>
          <w:rFonts w:ascii="Times New Roman" w:hAnsi="Times New Roman" w:cs="Times New Roman"/>
          <w:color w:val="auto"/>
          <w:sz w:val="24"/>
        </w:rPr>
        <w:t>staff, mainly Guest Service Representatives (GSRs),</w:t>
      </w:r>
      <w:r w:rsidRPr="001A465D">
        <w:rPr>
          <w:rFonts w:ascii="Times New Roman" w:hAnsi="Times New Roman" w:cs="Times New Roman"/>
          <w:color w:val="auto"/>
          <w:sz w:val="24"/>
        </w:rPr>
        <w:t xml:space="preserve"> and visitor(s) was noted by the data collector they would mark who initiated the exchange, the length </w:t>
      </w:r>
      <w:r w:rsidR="00C35F4F" w:rsidRPr="001A465D">
        <w:rPr>
          <w:rFonts w:ascii="Times New Roman" w:hAnsi="Times New Roman" w:cs="Times New Roman"/>
          <w:color w:val="auto"/>
          <w:sz w:val="24"/>
        </w:rPr>
        <w:t xml:space="preserve">of the exchange, </w:t>
      </w:r>
      <w:r w:rsidRPr="001A465D">
        <w:rPr>
          <w:rFonts w:ascii="Times New Roman" w:hAnsi="Times New Roman" w:cs="Times New Roman"/>
          <w:color w:val="auto"/>
          <w:sz w:val="24"/>
        </w:rPr>
        <w:t xml:space="preserve">and </w:t>
      </w:r>
      <w:r w:rsidR="00756198" w:rsidRPr="001A465D">
        <w:rPr>
          <w:rFonts w:ascii="Times New Roman" w:hAnsi="Times New Roman" w:cs="Times New Roman"/>
          <w:color w:val="auto"/>
          <w:sz w:val="24"/>
        </w:rPr>
        <w:t>select</w:t>
      </w:r>
      <w:r w:rsidRPr="001A465D">
        <w:rPr>
          <w:rFonts w:ascii="Times New Roman" w:hAnsi="Times New Roman" w:cs="Times New Roman"/>
          <w:color w:val="auto"/>
          <w:sz w:val="24"/>
        </w:rPr>
        <w:t xml:space="preserve"> subjects covered in the observation checklist. Alternatively, data collectors noted if there was no verbal encounter exchanged for that visitor or visitor group. All data collectors were given a “Data Collector Training Sheet” for reference (see Appe</w:t>
      </w:r>
      <w:r w:rsidR="001A465D">
        <w:rPr>
          <w:rFonts w:ascii="Times New Roman" w:hAnsi="Times New Roman" w:cs="Times New Roman"/>
          <w:color w:val="auto"/>
          <w:sz w:val="24"/>
        </w:rPr>
        <w:t>ndix C on page 2</w:t>
      </w:r>
      <w:r w:rsidR="005C16FC">
        <w:rPr>
          <w:rFonts w:ascii="Times New Roman" w:hAnsi="Times New Roman" w:cs="Times New Roman"/>
          <w:color w:val="auto"/>
          <w:sz w:val="24"/>
        </w:rPr>
        <w:t>5</w:t>
      </w:r>
      <w:r w:rsidRPr="001A465D">
        <w:rPr>
          <w:rFonts w:ascii="Times New Roman" w:hAnsi="Times New Roman" w:cs="Times New Roman"/>
          <w:color w:val="auto"/>
          <w:sz w:val="24"/>
        </w:rPr>
        <w:t>).</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4.2 Gallery Exit Survey</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r>
      <w:r w:rsidRPr="001A465D">
        <w:rPr>
          <w:rFonts w:ascii="Times New Roman" w:hAnsi="Times New Roman" w:cs="Times New Roman"/>
          <w:color w:val="auto"/>
          <w:sz w:val="24"/>
        </w:rPr>
        <w:t>A total of 75 gallery exit surveys were collected from visitors as they exited the North and South Gall</w:t>
      </w:r>
      <w:r w:rsidR="001A465D">
        <w:rPr>
          <w:rFonts w:ascii="Times New Roman" w:hAnsi="Times New Roman" w:cs="Times New Roman"/>
          <w:color w:val="auto"/>
          <w:sz w:val="24"/>
        </w:rPr>
        <w:t>eries (See Appendix D on page 2</w:t>
      </w:r>
      <w:r w:rsidR="005C16FC">
        <w:rPr>
          <w:rFonts w:ascii="Times New Roman" w:hAnsi="Times New Roman" w:cs="Times New Roman"/>
          <w:color w:val="auto"/>
          <w:sz w:val="24"/>
        </w:rPr>
        <w:t>6</w:t>
      </w:r>
      <w:r w:rsidRPr="001A465D">
        <w:rPr>
          <w:rFonts w:ascii="Times New Roman" w:hAnsi="Times New Roman" w:cs="Times New Roman"/>
          <w:color w:val="auto"/>
          <w:sz w:val="24"/>
        </w:rPr>
        <w:t xml:space="preserve"> for full instrument). Every visitor who exited the gallery was invited to complete the survey, and those who assented were given a clipboard with the survey and a pencil. Most visitors completed the survey immediately, but some took it with them and brought it back later. The survey consisted of 17 questions ranging from general visitor demographics to the affective outcomes of their experience. </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4.3 Molly’s Cafe Questionnaire</w:t>
      </w:r>
    </w:p>
    <w:p w:rsidR="00822520"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ab/>
      </w:r>
      <w:r w:rsidRPr="001A465D">
        <w:rPr>
          <w:rFonts w:ascii="Times New Roman" w:hAnsi="Times New Roman" w:cs="Times New Roman"/>
          <w:color w:val="auto"/>
          <w:sz w:val="24"/>
        </w:rPr>
        <w:t>A total of 78 Molly’s Cafe questionnaires were collected</w:t>
      </w:r>
      <w:r w:rsidR="00A873F1" w:rsidRPr="001A465D">
        <w:rPr>
          <w:rFonts w:ascii="Times New Roman" w:hAnsi="Times New Roman" w:cs="Times New Roman"/>
          <w:color w:val="auto"/>
          <w:sz w:val="24"/>
        </w:rPr>
        <w:t xml:space="preserve"> </w:t>
      </w:r>
      <w:r w:rsidR="001A465D">
        <w:rPr>
          <w:rFonts w:ascii="Times New Roman" w:eastAsia="MS Mincho" w:hAnsi="Times New Roman" w:cs="Times New Roman"/>
          <w:color w:val="auto"/>
          <w:sz w:val="24"/>
        </w:rPr>
        <w:t>(See Appendix E on page 2</w:t>
      </w:r>
      <w:r w:rsidR="00794E9D">
        <w:rPr>
          <w:rFonts w:ascii="Times New Roman" w:eastAsia="MS Mincho" w:hAnsi="Times New Roman" w:cs="Times New Roman"/>
          <w:color w:val="auto"/>
          <w:sz w:val="24"/>
        </w:rPr>
        <w:t>8</w:t>
      </w:r>
      <w:r w:rsidRPr="001A465D">
        <w:rPr>
          <w:rFonts w:ascii="Times New Roman" w:eastAsia="MS Mincho" w:hAnsi="Times New Roman" w:cs="Times New Roman"/>
          <w:color w:val="auto"/>
          <w:sz w:val="24"/>
        </w:rPr>
        <w:t xml:space="preserve"> for full instrument)</w:t>
      </w:r>
      <w:r w:rsidRPr="001A465D">
        <w:rPr>
          <w:rFonts w:ascii="Times New Roman" w:hAnsi="Times New Roman" w:cs="Times New Roman"/>
          <w:color w:val="auto"/>
          <w:sz w:val="24"/>
        </w:rPr>
        <w:t>. Questionnaires were handed to all customers in the Molly’s Cafe</w:t>
      </w:r>
      <w:r w:rsidR="00CF450D" w:rsidRPr="001A465D">
        <w:rPr>
          <w:rFonts w:ascii="Times New Roman" w:hAnsi="Times New Roman" w:cs="Times New Roman"/>
          <w:color w:val="auto"/>
          <w:sz w:val="24"/>
        </w:rPr>
        <w:t xml:space="preserve"> during pre-selected data collection dates and times</w:t>
      </w:r>
      <w:r w:rsidRPr="001A465D">
        <w:rPr>
          <w:rFonts w:ascii="Times New Roman" w:hAnsi="Times New Roman" w:cs="Times New Roman"/>
          <w:color w:val="auto"/>
          <w:sz w:val="24"/>
        </w:rPr>
        <w:t>, and asked to return the completed form to the barista. This instrument was used to understand the needs and experiences of cafe visitors and to assess whether or not they also visit the museum galleries.</w:t>
      </w:r>
    </w:p>
    <w:p w:rsidR="001A465D" w:rsidRPr="001A465D" w:rsidRDefault="001A465D">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lastRenderedPageBreak/>
        <w:t>5. Results:</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 xml:space="preserve">5.1 </w:t>
      </w:r>
      <w:r w:rsidR="00AE6A96" w:rsidRPr="001A465D">
        <w:rPr>
          <w:rFonts w:ascii="Times New Roman" w:hAnsi="Times New Roman" w:cs="Times New Roman"/>
          <w:b/>
          <w:color w:val="auto"/>
          <w:sz w:val="24"/>
        </w:rPr>
        <w:t xml:space="preserve">Summary of Primary </w:t>
      </w:r>
      <w:r w:rsidRPr="001A465D">
        <w:rPr>
          <w:rFonts w:ascii="Times New Roman" w:hAnsi="Times New Roman" w:cs="Times New Roman"/>
          <w:b/>
          <w:color w:val="auto"/>
          <w:sz w:val="24"/>
        </w:rPr>
        <w:t xml:space="preserve">Findings: </w:t>
      </w:r>
    </w:p>
    <w:p w:rsidR="00C25447" w:rsidRPr="001A465D" w:rsidRDefault="00C25447">
      <w:pPr>
        <w:pStyle w:val="normal0"/>
        <w:spacing w:line="360" w:lineRule="auto"/>
        <w:ind w:firstLine="720"/>
        <w:rPr>
          <w:rFonts w:ascii="Times New Roman" w:hAnsi="Times New Roman" w:cs="Times New Roman"/>
          <w:color w:val="auto"/>
        </w:rPr>
      </w:pPr>
      <w:r w:rsidRPr="001A465D">
        <w:rPr>
          <w:rFonts w:ascii="Times New Roman" w:hAnsi="Times New Roman" w:cs="Times New Roman"/>
          <w:color w:val="auto"/>
          <w:sz w:val="24"/>
          <w:highlight w:val="white"/>
        </w:rPr>
        <w:t xml:space="preserve">The majority of verbal interactions between visitors and Guest Service Representatives (GSRs) occurred in the lobby, and visitors who have longer exchanges with GSRs discuss directions, art, and gallery events. Visitors rarely talk to GSRs in the </w:t>
      </w:r>
      <w:r w:rsidR="006233AF" w:rsidRPr="001A465D">
        <w:rPr>
          <w:rFonts w:ascii="Times New Roman" w:hAnsi="Times New Roman" w:cs="Times New Roman"/>
          <w:color w:val="auto"/>
          <w:sz w:val="24"/>
          <w:highlight w:val="white"/>
        </w:rPr>
        <w:t>galleries</w:t>
      </w:r>
      <w:r w:rsidRPr="001A465D">
        <w:rPr>
          <w:rFonts w:ascii="Times New Roman" w:hAnsi="Times New Roman" w:cs="Times New Roman"/>
          <w:color w:val="auto"/>
          <w:sz w:val="24"/>
          <w:highlight w:val="white"/>
        </w:rPr>
        <w:t>, but when they do it is generally about the art on display or about guidelines for behavior in the gallery. Visitors who did interact with GSRs were satisfied with their interactions.</w:t>
      </w:r>
    </w:p>
    <w:p w:rsidR="00C25447" w:rsidRPr="001A465D" w:rsidRDefault="00C25447">
      <w:pPr>
        <w:pStyle w:val="normal0"/>
        <w:spacing w:line="360" w:lineRule="auto"/>
        <w:ind w:firstLine="720"/>
        <w:rPr>
          <w:rFonts w:ascii="Times New Roman" w:hAnsi="Times New Roman" w:cs="Times New Roman"/>
          <w:color w:val="auto"/>
        </w:rPr>
      </w:pPr>
      <w:r w:rsidRPr="001A465D">
        <w:rPr>
          <w:rFonts w:ascii="Times New Roman" w:hAnsi="Times New Roman" w:cs="Times New Roman"/>
          <w:color w:val="auto"/>
          <w:sz w:val="24"/>
          <w:highlight w:val="white"/>
        </w:rPr>
        <w:t xml:space="preserve">Most visitors who come to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highlight w:val="white"/>
        </w:rPr>
        <w:t>do so to see art, and more than half of the visitors to Molly’s Cafe indicated they have seen the art on display before. General interest in art, events, and exhibitions were the main motivations for participants to view the art on display. The leading inhibitor for viewing the art was time constraints. Data from the cafe and exit surveys showed that confusion about museum information also detracted from the visitor experience.</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 xml:space="preserve">5.2 Gallery Observation Findings: </w:t>
      </w:r>
    </w:p>
    <w:p w:rsidR="00C25447" w:rsidRPr="001A465D" w:rsidRDefault="00C25447">
      <w:pPr>
        <w:pStyle w:val="normal0"/>
        <w:spacing w:line="360" w:lineRule="auto"/>
        <w:ind w:firstLine="720"/>
        <w:rPr>
          <w:rFonts w:ascii="Times New Roman" w:hAnsi="Times New Roman" w:cs="Times New Roman"/>
          <w:color w:val="auto"/>
        </w:rPr>
      </w:pPr>
      <w:r w:rsidRPr="001A465D">
        <w:rPr>
          <w:rFonts w:ascii="Times New Roman" w:hAnsi="Times New Roman" w:cs="Times New Roman"/>
          <w:color w:val="auto"/>
          <w:sz w:val="24"/>
        </w:rPr>
        <w:t xml:space="preserve">Over the data collection period, 159 encounters were observed in which visitors and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 xml:space="preserve">representatives occupied the same space. 57% of the encounters observed were in the Lobby, 22% were in the North Galleries, and 21% were in the South Galleries. Of the 159 encounters observed, 100, or 63%, involved a verbal interaction between the visitors and the </w:t>
      </w:r>
      <w:r w:rsidR="00265AD5" w:rsidRPr="001A465D">
        <w:rPr>
          <w:rFonts w:ascii="Times New Roman" w:hAnsi="Times New Roman" w:cs="Times New Roman"/>
          <w:color w:val="auto"/>
          <w:sz w:val="24"/>
        </w:rPr>
        <w:t xml:space="preserve">Henry </w:t>
      </w:r>
      <w:r w:rsidR="00265AD5" w:rsidRPr="001A465D">
        <w:rPr>
          <w:rFonts w:ascii="Times New Roman" w:hAnsi="Times New Roman" w:cs="Times New Roman"/>
          <w:color w:val="auto"/>
          <w:sz w:val="24"/>
          <w:shd w:val="clear" w:color="auto" w:fill="FFFFFF"/>
        </w:rPr>
        <w:t>Art Gallery staff</w:t>
      </w:r>
      <w:r w:rsidR="00F709C3" w:rsidRPr="001A465D">
        <w:rPr>
          <w:rFonts w:ascii="Times New Roman" w:hAnsi="Times New Roman" w:cs="Times New Roman"/>
          <w:color w:val="auto"/>
          <w:sz w:val="24"/>
          <w:shd w:val="clear" w:color="auto" w:fill="FFFFFF"/>
        </w:rPr>
        <w:t>.</w:t>
      </w:r>
      <w:r w:rsidRPr="001A465D">
        <w:rPr>
          <w:rFonts w:ascii="Times New Roman" w:hAnsi="Times New Roman" w:cs="Times New Roman"/>
          <w:color w:val="auto"/>
          <w:sz w:val="24"/>
        </w:rPr>
        <w:t xml:space="preserve"> However, 84% of the 100 verbal encounters occurred in the Lobby area, whereas only 8% occurred in the North Galleries and 8% occurred in the South Galleries.</w:t>
      </w:r>
    </w:p>
    <w:p w:rsidR="00C25447" w:rsidRDefault="00C25447">
      <w:pPr>
        <w:pStyle w:val="normal0"/>
        <w:spacing w:line="360" w:lineRule="auto"/>
        <w:ind w:firstLine="720"/>
        <w:rPr>
          <w:rFonts w:ascii="Times New Roman" w:hAnsi="Times New Roman" w:cs="Times New Roman"/>
          <w:color w:val="auto"/>
          <w:sz w:val="24"/>
        </w:rPr>
      </w:pPr>
      <w:r w:rsidRPr="001A465D">
        <w:rPr>
          <w:rFonts w:ascii="Times New Roman" w:hAnsi="Times New Roman" w:cs="Times New Roman"/>
          <w:color w:val="auto"/>
          <w:sz w:val="24"/>
        </w:rPr>
        <w:t xml:space="preserve">Of the 100 verbal encounters recorded, 49% were initiated by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 xml:space="preserve">representatives compared to 29% by visitors. For 8% of the encounters, data collectors could not tell who initiated the conversation and for 14%, the data collectors recorded that the exchanges happened simultaneously. Verbal encounters were typically brief, with 71% being 30 seconds or less. Only one encounter was recorded as lasting over 5 minutes in length. </w:t>
      </w:r>
    </w:p>
    <w:p w:rsidR="001A465D" w:rsidRDefault="001A465D">
      <w:pPr>
        <w:pStyle w:val="normal0"/>
        <w:spacing w:line="360" w:lineRule="auto"/>
        <w:ind w:firstLine="720"/>
        <w:rPr>
          <w:rFonts w:ascii="Times New Roman" w:hAnsi="Times New Roman" w:cs="Times New Roman"/>
          <w:color w:val="auto"/>
          <w:sz w:val="24"/>
        </w:rPr>
      </w:pPr>
    </w:p>
    <w:p w:rsidR="001A465D" w:rsidRDefault="001A465D">
      <w:pPr>
        <w:pStyle w:val="normal0"/>
        <w:spacing w:line="360" w:lineRule="auto"/>
        <w:ind w:firstLine="720"/>
        <w:rPr>
          <w:rFonts w:ascii="Times New Roman" w:hAnsi="Times New Roman" w:cs="Times New Roman"/>
          <w:color w:val="auto"/>
          <w:sz w:val="24"/>
        </w:rPr>
      </w:pPr>
    </w:p>
    <w:p w:rsidR="001A465D" w:rsidRDefault="001A465D">
      <w:pPr>
        <w:pStyle w:val="normal0"/>
        <w:spacing w:line="360" w:lineRule="auto"/>
        <w:ind w:firstLine="720"/>
        <w:rPr>
          <w:rFonts w:ascii="Times New Roman" w:hAnsi="Times New Roman" w:cs="Times New Roman"/>
          <w:color w:val="auto"/>
          <w:sz w:val="24"/>
        </w:rPr>
      </w:pPr>
    </w:p>
    <w:p w:rsidR="001A465D" w:rsidRPr="001A465D" w:rsidRDefault="001A465D">
      <w:pPr>
        <w:pStyle w:val="normal0"/>
        <w:spacing w:line="360" w:lineRule="auto"/>
        <w:ind w:firstLine="720"/>
        <w:rPr>
          <w:rFonts w:ascii="Times New Roman" w:hAnsi="Times New Roman" w:cs="Times New Roman"/>
          <w:color w:val="auto"/>
          <w:sz w:val="24"/>
        </w:rPr>
      </w:pPr>
    </w:p>
    <w:p w:rsidR="0010644B" w:rsidRPr="001A465D" w:rsidRDefault="00550DD7" w:rsidP="0010644B">
      <w:pPr>
        <w:pStyle w:val="normal0"/>
        <w:spacing w:line="360" w:lineRule="auto"/>
        <w:rPr>
          <w:rFonts w:ascii="Times New Roman" w:hAnsi="Times New Roman" w:cs="Times New Roman"/>
          <w:color w:val="auto"/>
        </w:rPr>
      </w:pPr>
      <w:r w:rsidRPr="001A465D">
        <w:rPr>
          <w:rFonts w:ascii="Times New Roman" w:hAnsi="Times New Roman" w:cs="Times New Roman"/>
          <w:color w:val="auto"/>
        </w:rPr>
        <w:lastRenderedPageBreak/>
        <w:t xml:space="preserve">Figure 1: </w:t>
      </w:r>
      <w:r w:rsidR="0010644B" w:rsidRPr="001A465D">
        <w:rPr>
          <w:rFonts w:ascii="Times New Roman" w:hAnsi="Times New Roman" w:cs="Times New Roman"/>
          <w:color w:val="auto"/>
        </w:rPr>
        <w:t>Length of verbal exchanges (n=100)</w:t>
      </w:r>
    </w:p>
    <w:p w:rsidR="00F709C3" w:rsidRPr="001A465D" w:rsidRDefault="001A465D">
      <w:pPr>
        <w:pStyle w:val="normal0"/>
        <w:spacing w:line="360" w:lineRule="auto"/>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62336" behindDoc="0" locked="0" layoutInCell="1" allowOverlap="1">
            <wp:simplePos x="0" y="0"/>
            <wp:positionH relativeFrom="margin">
              <wp:posOffset>-2540</wp:posOffset>
            </wp:positionH>
            <wp:positionV relativeFrom="margin">
              <wp:posOffset>329565</wp:posOffset>
            </wp:positionV>
            <wp:extent cx="5499735" cy="1945640"/>
            <wp:effectExtent l="19050" t="0" r="24765" b="0"/>
            <wp:wrapSquare wrapText="bothSides"/>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0644B" w:rsidRPr="001A465D">
        <w:rPr>
          <w:rFonts w:ascii="Times New Roman" w:hAnsi="Times New Roman" w:cs="Times New Roman"/>
          <w:color w:val="auto"/>
        </w:rPr>
        <w:t xml:space="preserve"> </w:t>
      </w:r>
    </w:p>
    <w:p w:rsidR="00FF5024" w:rsidRPr="001A465D" w:rsidRDefault="00FF5024">
      <w:pPr>
        <w:pStyle w:val="normal0"/>
        <w:spacing w:line="360" w:lineRule="auto"/>
        <w:ind w:firstLine="720"/>
        <w:rPr>
          <w:rFonts w:ascii="Times New Roman" w:hAnsi="Times New Roman" w:cs="Times New Roman"/>
          <w:color w:val="auto"/>
        </w:rPr>
      </w:pPr>
    </w:p>
    <w:p w:rsidR="00263A8E" w:rsidRPr="001A465D" w:rsidRDefault="00263A8E">
      <w:pPr>
        <w:pStyle w:val="normal0"/>
        <w:spacing w:line="360" w:lineRule="auto"/>
        <w:ind w:firstLine="720"/>
        <w:rPr>
          <w:rFonts w:ascii="Times New Roman" w:hAnsi="Times New Roman" w:cs="Times New Roman"/>
          <w:color w:val="auto"/>
          <w:sz w:val="24"/>
        </w:rPr>
      </w:pPr>
    </w:p>
    <w:p w:rsidR="00263A8E" w:rsidRPr="001A465D" w:rsidRDefault="00263A8E">
      <w:pPr>
        <w:pStyle w:val="normal0"/>
        <w:spacing w:line="360" w:lineRule="auto"/>
        <w:ind w:firstLine="720"/>
        <w:rPr>
          <w:rFonts w:ascii="Times New Roman" w:hAnsi="Times New Roman" w:cs="Times New Roman"/>
          <w:color w:val="auto"/>
          <w:sz w:val="24"/>
        </w:rPr>
      </w:pPr>
    </w:p>
    <w:p w:rsidR="00263A8E" w:rsidRPr="001A465D" w:rsidRDefault="00263A8E">
      <w:pPr>
        <w:pStyle w:val="normal0"/>
        <w:spacing w:line="360" w:lineRule="auto"/>
        <w:ind w:firstLine="720"/>
        <w:rPr>
          <w:rFonts w:ascii="Times New Roman" w:hAnsi="Times New Roman" w:cs="Times New Roman"/>
          <w:color w:val="auto"/>
          <w:sz w:val="24"/>
        </w:rPr>
      </w:pPr>
    </w:p>
    <w:p w:rsidR="00263A8E" w:rsidRPr="001A465D" w:rsidRDefault="00263A8E">
      <w:pPr>
        <w:pStyle w:val="normal0"/>
        <w:spacing w:line="360" w:lineRule="auto"/>
        <w:ind w:firstLine="720"/>
        <w:rPr>
          <w:rFonts w:ascii="Times New Roman" w:hAnsi="Times New Roman" w:cs="Times New Roman"/>
          <w:color w:val="auto"/>
          <w:sz w:val="24"/>
        </w:rPr>
      </w:pPr>
    </w:p>
    <w:p w:rsidR="001A465D" w:rsidRDefault="001A465D">
      <w:pPr>
        <w:pStyle w:val="normal0"/>
        <w:spacing w:line="360" w:lineRule="auto"/>
        <w:ind w:firstLine="720"/>
        <w:rPr>
          <w:rFonts w:ascii="Times New Roman" w:hAnsi="Times New Roman" w:cs="Times New Roman"/>
          <w:color w:val="auto"/>
          <w:sz w:val="24"/>
        </w:rPr>
      </w:pPr>
    </w:p>
    <w:p w:rsidR="001A465D" w:rsidRDefault="001A465D">
      <w:pPr>
        <w:pStyle w:val="normal0"/>
        <w:spacing w:line="360" w:lineRule="auto"/>
        <w:ind w:firstLine="720"/>
        <w:rPr>
          <w:rFonts w:ascii="Times New Roman" w:hAnsi="Times New Roman" w:cs="Times New Roman"/>
          <w:color w:val="auto"/>
          <w:sz w:val="24"/>
        </w:rPr>
      </w:pPr>
    </w:p>
    <w:p w:rsidR="00263A8E" w:rsidRPr="001A465D" w:rsidRDefault="0057123B">
      <w:pPr>
        <w:pStyle w:val="normal0"/>
        <w:spacing w:line="360" w:lineRule="auto"/>
        <w:ind w:firstLine="720"/>
        <w:rPr>
          <w:rFonts w:ascii="Times New Roman" w:hAnsi="Times New Roman" w:cs="Times New Roman"/>
          <w:color w:val="auto"/>
          <w:sz w:val="24"/>
        </w:rPr>
      </w:pPr>
      <w:r w:rsidRPr="001A465D">
        <w:rPr>
          <w:rFonts w:ascii="Times New Roman" w:hAnsi="Times New Roman" w:cs="Times New Roman"/>
          <w:noProof/>
          <w:color w:val="auto"/>
          <w:sz w:val="24"/>
        </w:rPr>
        <w:pict>
          <v:shapetype id="_x0000_t202" coordsize="21600,21600" o:spt="202" path="m,l,21600r21600,l21600,xe">
            <v:stroke joinstyle="miter"/>
            <v:path gradientshapeok="t" o:connecttype="rect"/>
          </v:shapetype>
          <v:shape id="Text Box 2" o:spid="_x0000_s1026" type="#_x0000_t202" style="position:absolute;left:0;text-align:left;margin-left:-341.25pt;margin-top:37.2pt;width:292.6pt;height:24.35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nTT4ECAAAP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" stroked="f">
            <v:textbox>
              <w:txbxContent>
                <w:p w:rsidR="00F709C3" w:rsidRPr="00BD7C4C" w:rsidRDefault="00F709C3">
                  <w:pPr>
                    <w:rPr>
                      <w:rFonts w:ascii="Times New Roman" w:hAnsi="Times New Roman"/>
                      <w:i/>
                    </w:rPr>
                  </w:pPr>
                  <w:r w:rsidRPr="00BD7C4C">
                    <w:rPr>
                      <w:rFonts w:ascii="Times New Roman" w:hAnsi="Times New Roman"/>
                      <w:i/>
                    </w:rPr>
                    <w:t>Figure 1: Length of verbal exchanges, n = 159</w:t>
                  </w:r>
                </w:p>
              </w:txbxContent>
            </v:textbox>
          </v:shape>
        </w:pict>
      </w:r>
    </w:p>
    <w:p w:rsidR="001A465D" w:rsidRDefault="00C25447" w:rsidP="001A465D">
      <w:pPr>
        <w:pStyle w:val="normal0"/>
        <w:spacing w:line="360" w:lineRule="auto"/>
        <w:ind w:firstLine="720"/>
        <w:rPr>
          <w:rFonts w:ascii="Times New Roman" w:hAnsi="Times New Roman" w:cs="Times New Roman"/>
          <w:color w:val="auto"/>
          <w:sz w:val="24"/>
        </w:rPr>
      </w:pPr>
      <w:r w:rsidRPr="001A465D">
        <w:rPr>
          <w:rFonts w:ascii="Times New Roman" w:hAnsi="Times New Roman" w:cs="Times New Roman"/>
          <w:color w:val="auto"/>
          <w:sz w:val="24"/>
        </w:rPr>
        <w:t xml:space="preserve">The most common subject areas covered by the verbal encounters were </w:t>
      </w:r>
      <w:r w:rsidRPr="001A465D">
        <w:rPr>
          <w:rFonts w:ascii="Times New Roman" w:hAnsi="Times New Roman" w:cs="Times New Roman"/>
          <w:b/>
          <w:color w:val="auto"/>
          <w:sz w:val="24"/>
        </w:rPr>
        <w:t>Greeting</w:t>
      </w:r>
      <w:r w:rsidRPr="001A465D">
        <w:rPr>
          <w:rFonts w:ascii="Times New Roman" w:hAnsi="Times New Roman" w:cs="Times New Roman"/>
          <w:color w:val="auto"/>
          <w:sz w:val="24"/>
        </w:rPr>
        <w:t xml:space="preserve"> (present in 83% of verbal encounters), </w:t>
      </w:r>
      <w:r w:rsidRPr="001A465D">
        <w:rPr>
          <w:rFonts w:ascii="Times New Roman" w:hAnsi="Times New Roman" w:cs="Times New Roman"/>
          <w:b/>
          <w:color w:val="auto"/>
          <w:sz w:val="24"/>
        </w:rPr>
        <w:t>Molly’s Cafe</w:t>
      </w:r>
      <w:r w:rsidRPr="001A465D">
        <w:rPr>
          <w:rFonts w:ascii="Times New Roman" w:hAnsi="Times New Roman" w:cs="Times New Roman"/>
          <w:color w:val="auto"/>
          <w:sz w:val="24"/>
        </w:rPr>
        <w:t xml:space="preserve"> (present in 28% of verbal encounters), and </w:t>
      </w:r>
      <w:r w:rsidRPr="001A465D">
        <w:rPr>
          <w:rFonts w:ascii="Times New Roman" w:hAnsi="Times New Roman" w:cs="Times New Roman"/>
          <w:b/>
          <w:color w:val="auto"/>
          <w:sz w:val="24"/>
        </w:rPr>
        <w:t>Ticket Sales</w:t>
      </w:r>
      <w:r w:rsidRPr="001A465D">
        <w:rPr>
          <w:rFonts w:ascii="Times New Roman" w:hAnsi="Times New Roman" w:cs="Times New Roman"/>
          <w:color w:val="auto"/>
          <w:sz w:val="24"/>
        </w:rPr>
        <w:t xml:space="preserve"> (present in 21% of verbal encounters). These subject areas are also the three most prevalent in the Lobby verbal encounte</w:t>
      </w:r>
      <w:r w:rsidR="00FF5024" w:rsidRPr="001A465D">
        <w:rPr>
          <w:rFonts w:ascii="Times New Roman" w:hAnsi="Times New Roman" w:cs="Times New Roman"/>
          <w:color w:val="auto"/>
          <w:sz w:val="24"/>
        </w:rPr>
        <w:t xml:space="preserve">rs when considered on their own. </w:t>
      </w:r>
      <w:r w:rsidRPr="001A465D">
        <w:rPr>
          <w:rFonts w:ascii="Times New Roman" w:hAnsi="Times New Roman" w:cs="Times New Roman"/>
          <w:color w:val="auto"/>
          <w:sz w:val="24"/>
        </w:rPr>
        <w:t xml:space="preserve">However, outside of the Lobby, different subject areas were more prevalent. In the North Galleries, the most frequent subject areas were </w:t>
      </w:r>
      <w:r w:rsidRPr="001A465D">
        <w:rPr>
          <w:rFonts w:ascii="Times New Roman" w:hAnsi="Times New Roman" w:cs="Times New Roman"/>
          <w:b/>
          <w:color w:val="auto"/>
          <w:sz w:val="24"/>
        </w:rPr>
        <w:t>Rules</w:t>
      </w:r>
      <w:r w:rsidR="00FF5024" w:rsidRPr="001A465D">
        <w:rPr>
          <w:rFonts w:ascii="Times New Roman" w:hAnsi="Times New Roman" w:cs="Times New Roman"/>
          <w:color w:val="auto"/>
          <w:sz w:val="24"/>
        </w:rPr>
        <w:t xml:space="preserve">, </w:t>
      </w:r>
      <w:r w:rsidRPr="001A465D">
        <w:rPr>
          <w:rFonts w:ascii="Times New Roman" w:hAnsi="Times New Roman" w:cs="Times New Roman"/>
          <w:b/>
          <w:color w:val="auto"/>
          <w:sz w:val="24"/>
        </w:rPr>
        <w:t>Greeting</w:t>
      </w:r>
      <w:r w:rsidR="00FF5024" w:rsidRPr="001A465D">
        <w:rPr>
          <w:rFonts w:ascii="Times New Roman" w:hAnsi="Times New Roman" w:cs="Times New Roman"/>
          <w:color w:val="auto"/>
          <w:sz w:val="24"/>
        </w:rPr>
        <w:t xml:space="preserve">, </w:t>
      </w:r>
      <w:r w:rsidRPr="001A465D">
        <w:rPr>
          <w:rFonts w:ascii="Times New Roman" w:hAnsi="Times New Roman" w:cs="Times New Roman"/>
          <w:b/>
          <w:color w:val="auto"/>
          <w:sz w:val="24"/>
        </w:rPr>
        <w:t>Artwork</w:t>
      </w:r>
      <w:r w:rsidRPr="001A465D">
        <w:rPr>
          <w:rFonts w:ascii="Times New Roman" w:hAnsi="Times New Roman" w:cs="Times New Roman"/>
          <w:color w:val="auto"/>
          <w:sz w:val="24"/>
        </w:rPr>
        <w:t xml:space="preserve">, and </w:t>
      </w:r>
      <w:r w:rsidRPr="001A465D">
        <w:rPr>
          <w:rFonts w:ascii="Times New Roman" w:hAnsi="Times New Roman" w:cs="Times New Roman"/>
          <w:b/>
          <w:color w:val="auto"/>
          <w:sz w:val="24"/>
        </w:rPr>
        <w:t>Other Topic Related to the Henr</w:t>
      </w:r>
      <w:r w:rsidR="00FF5024" w:rsidRPr="001A465D">
        <w:rPr>
          <w:rFonts w:ascii="Times New Roman" w:hAnsi="Times New Roman" w:cs="Times New Roman"/>
          <w:b/>
          <w:color w:val="auto"/>
          <w:sz w:val="24"/>
        </w:rPr>
        <w:t>y</w:t>
      </w:r>
      <w:r w:rsidR="00265AD5" w:rsidRPr="001A465D">
        <w:rPr>
          <w:rFonts w:ascii="Times New Roman" w:hAnsi="Times New Roman" w:cs="Times New Roman"/>
          <w:b/>
          <w:color w:val="auto"/>
          <w:sz w:val="24"/>
        </w:rPr>
        <w:t xml:space="preserve"> </w:t>
      </w:r>
      <w:r w:rsidR="00265AD5" w:rsidRPr="001A465D">
        <w:rPr>
          <w:rFonts w:ascii="Times New Roman" w:hAnsi="Times New Roman" w:cs="Times New Roman"/>
          <w:color w:val="auto"/>
          <w:sz w:val="24"/>
          <w:shd w:val="clear" w:color="auto" w:fill="FFFFFF"/>
        </w:rPr>
        <w:t>Art Gallery</w:t>
      </w:r>
      <w:r w:rsidR="00FF5024" w:rsidRPr="001A465D">
        <w:rPr>
          <w:rFonts w:ascii="Times New Roman" w:hAnsi="Times New Roman" w:cs="Times New Roman"/>
          <w:color w:val="auto"/>
          <w:sz w:val="24"/>
        </w:rPr>
        <w:t>. In</w:t>
      </w:r>
      <w:r w:rsidRPr="001A465D">
        <w:rPr>
          <w:rFonts w:ascii="Times New Roman" w:hAnsi="Times New Roman" w:cs="Times New Roman"/>
          <w:color w:val="auto"/>
          <w:sz w:val="24"/>
        </w:rPr>
        <w:t xml:space="preserve"> the South Galleries, the most frequent subject areas were </w:t>
      </w:r>
      <w:r w:rsidRPr="001A465D">
        <w:rPr>
          <w:rFonts w:ascii="Times New Roman" w:hAnsi="Times New Roman" w:cs="Times New Roman"/>
          <w:b/>
          <w:color w:val="auto"/>
          <w:sz w:val="24"/>
        </w:rPr>
        <w:t>Artwork</w:t>
      </w:r>
      <w:r w:rsidR="00FF5024" w:rsidRPr="001A465D">
        <w:rPr>
          <w:rFonts w:ascii="Times New Roman" w:hAnsi="Times New Roman" w:cs="Times New Roman"/>
          <w:color w:val="auto"/>
          <w:sz w:val="24"/>
        </w:rPr>
        <w:t xml:space="preserve">, </w:t>
      </w:r>
      <w:r w:rsidRPr="001A465D">
        <w:rPr>
          <w:rFonts w:ascii="Times New Roman" w:hAnsi="Times New Roman" w:cs="Times New Roman"/>
          <w:b/>
          <w:color w:val="auto"/>
          <w:sz w:val="24"/>
        </w:rPr>
        <w:t>Greeting</w:t>
      </w:r>
      <w:r w:rsidR="00FF5024" w:rsidRPr="001A465D">
        <w:rPr>
          <w:rFonts w:ascii="Times New Roman" w:hAnsi="Times New Roman" w:cs="Times New Roman"/>
          <w:color w:val="auto"/>
          <w:sz w:val="24"/>
        </w:rPr>
        <w:t xml:space="preserve">, </w:t>
      </w:r>
      <w:r w:rsidRPr="001A465D">
        <w:rPr>
          <w:rFonts w:ascii="Times New Roman" w:hAnsi="Times New Roman" w:cs="Times New Roman"/>
          <w:color w:val="auto"/>
          <w:sz w:val="24"/>
        </w:rPr>
        <w:t xml:space="preserve">and </w:t>
      </w:r>
      <w:r w:rsidRPr="001A465D">
        <w:rPr>
          <w:rFonts w:ascii="Times New Roman" w:hAnsi="Times New Roman" w:cs="Times New Roman"/>
          <w:b/>
          <w:color w:val="auto"/>
          <w:sz w:val="24"/>
        </w:rPr>
        <w:t>Visitor Needs Directions</w:t>
      </w:r>
      <w:r w:rsidR="00FF5024" w:rsidRPr="001A465D">
        <w:rPr>
          <w:rFonts w:ascii="Times New Roman" w:hAnsi="Times New Roman" w:cs="Times New Roman"/>
          <w:color w:val="auto"/>
          <w:sz w:val="24"/>
        </w:rPr>
        <w:t xml:space="preserve">. See </w:t>
      </w:r>
      <w:r w:rsidR="00550DD7" w:rsidRPr="001A465D">
        <w:rPr>
          <w:rFonts w:ascii="Times New Roman" w:hAnsi="Times New Roman" w:cs="Times New Roman"/>
          <w:color w:val="auto"/>
          <w:sz w:val="24"/>
        </w:rPr>
        <w:t>Figure 2</w:t>
      </w:r>
      <w:r w:rsidR="00FF5024" w:rsidRPr="001A465D">
        <w:rPr>
          <w:rFonts w:ascii="Times New Roman" w:hAnsi="Times New Roman" w:cs="Times New Roman"/>
          <w:color w:val="auto"/>
          <w:sz w:val="24"/>
        </w:rPr>
        <w:t xml:space="preserve"> for a more detailed list of topic frequencies. </w:t>
      </w:r>
    </w:p>
    <w:p w:rsidR="00626963" w:rsidRPr="001A465D" w:rsidRDefault="00626963" w:rsidP="001A465D">
      <w:pPr>
        <w:pStyle w:val="normal0"/>
        <w:spacing w:line="360" w:lineRule="auto"/>
        <w:ind w:firstLine="720"/>
        <w:rPr>
          <w:rFonts w:ascii="Times New Roman" w:hAnsi="Times New Roman" w:cs="Times New Roman"/>
          <w:color w:val="auto"/>
          <w:sz w:val="24"/>
        </w:rPr>
      </w:pPr>
    </w:p>
    <w:p w:rsidR="00263A8E" w:rsidRPr="00626963" w:rsidRDefault="00550DD7" w:rsidP="00626963">
      <w:pPr>
        <w:pStyle w:val="normal0"/>
        <w:spacing w:line="360" w:lineRule="auto"/>
        <w:rPr>
          <w:rFonts w:ascii="Times New Roman" w:hAnsi="Times New Roman" w:cs="Times New Roman"/>
          <w:color w:val="auto"/>
          <w:sz w:val="24"/>
          <w:szCs w:val="24"/>
        </w:rPr>
      </w:pPr>
      <w:r w:rsidRPr="001A465D">
        <w:rPr>
          <w:rFonts w:ascii="Times New Roman" w:hAnsi="Times New Roman" w:cs="Times New Roman"/>
          <w:color w:val="auto"/>
          <w:sz w:val="24"/>
        </w:rPr>
        <w:t>Figure 2:</w:t>
      </w:r>
      <w:r w:rsidR="0010644B" w:rsidRPr="001A465D">
        <w:rPr>
          <w:rFonts w:ascii="Times New Roman" w:hAnsi="Times New Roman" w:cs="Times New Roman"/>
          <w:color w:val="auto"/>
          <w:sz w:val="24"/>
        </w:rPr>
        <w:t xml:space="preserve"> Frequency of topics discussed by location, n = 159</w:t>
      </w:r>
    </w:p>
    <w:tbl>
      <w:tblPr>
        <w:tblW w:w="8640" w:type="dxa"/>
        <w:tblCellMar>
          <w:top w:w="15" w:type="dxa"/>
          <w:left w:w="15" w:type="dxa"/>
          <w:bottom w:w="15" w:type="dxa"/>
          <w:right w:w="15" w:type="dxa"/>
        </w:tblCellMar>
        <w:tblLook w:val="04A0"/>
      </w:tblPr>
      <w:tblGrid>
        <w:gridCol w:w="2547"/>
        <w:gridCol w:w="1773"/>
        <w:gridCol w:w="2160"/>
        <w:gridCol w:w="2160"/>
      </w:tblGrid>
      <w:tr w:rsidR="001B74FE" w:rsidRPr="001A465D" w:rsidTr="00626963">
        <w:trPr>
          <w:trHeight w:val="219"/>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b/>
              </w:rPr>
            </w:pPr>
            <w:r w:rsidRPr="001A465D">
              <w:rPr>
                <w:rFonts w:ascii="Times New Roman" w:hAnsi="Times New Roman"/>
                <w:b/>
              </w:rPr>
              <w:t>Topic</w:t>
            </w:r>
            <w:r w:rsidR="00FF5024" w:rsidRPr="001A465D">
              <w:rPr>
                <w:rFonts w:ascii="Times New Roman" w:hAnsi="Times New Roman"/>
                <w:b/>
              </w:rPr>
              <w:t xml:space="preserve"> Discussed</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b/>
              </w:rPr>
            </w:pPr>
            <w:r w:rsidRPr="001A465D">
              <w:rPr>
                <w:rFonts w:ascii="Times New Roman" w:hAnsi="Times New Roman"/>
                <w:b/>
              </w:rPr>
              <w:t>Lobby</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b/>
              </w:rPr>
            </w:pPr>
            <w:r w:rsidRPr="001A465D">
              <w:rPr>
                <w:rFonts w:ascii="Times New Roman" w:hAnsi="Times New Roman"/>
                <w:b/>
              </w:rPr>
              <w:t>North Galleries</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b/>
              </w:rPr>
            </w:pPr>
            <w:r w:rsidRPr="001A465D">
              <w:rPr>
                <w:rFonts w:ascii="Times New Roman" w:hAnsi="Times New Roman"/>
                <w:b/>
              </w:rPr>
              <w:t>South Galleries</w:t>
            </w:r>
          </w:p>
        </w:tc>
      </w:tr>
      <w:tr w:rsidR="001B74FE" w:rsidRPr="001A465D" w:rsidTr="00626963">
        <w:trPr>
          <w:trHeight w:val="255"/>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240" w:lineRule="auto"/>
              <w:rPr>
                <w:rFonts w:ascii="Times New Roman" w:hAnsi="Times New Roman"/>
              </w:rPr>
            </w:pPr>
            <w:r w:rsidRPr="001A465D">
              <w:rPr>
                <w:rFonts w:ascii="Times New Roman" w:hAnsi="Times New Roman"/>
              </w:rPr>
              <w:t>Greeting</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240" w:lineRule="auto"/>
              <w:jc w:val="center"/>
              <w:rPr>
                <w:rFonts w:ascii="Times New Roman" w:hAnsi="Times New Roman"/>
              </w:rPr>
            </w:pPr>
            <w:r w:rsidRPr="001A465D">
              <w:rPr>
                <w:rFonts w:ascii="Times New Roman" w:hAnsi="Times New Roman"/>
              </w:rPr>
              <w:t>78</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240" w:lineRule="auto"/>
              <w:jc w:val="center"/>
              <w:rPr>
                <w:rFonts w:ascii="Times New Roman" w:hAnsi="Times New Roman"/>
              </w:rPr>
            </w:pPr>
            <w:r w:rsidRPr="001A465D">
              <w:rPr>
                <w:rFonts w:ascii="Times New Roman" w:hAnsi="Times New Roman"/>
              </w:rPr>
              <w:t>3</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240" w:lineRule="auto"/>
              <w:jc w:val="center"/>
              <w:rPr>
                <w:rFonts w:ascii="Times New Roman" w:hAnsi="Times New Roman"/>
              </w:rPr>
            </w:pPr>
            <w:r w:rsidRPr="001A465D">
              <w:rPr>
                <w:rFonts w:ascii="Times New Roman" w:hAnsi="Times New Roman"/>
              </w:rPr>
              <w:t>2</w:t>
            </w:r>
          </w:p>
        </w:tc>
      </w:tr>
      <w:tr w:rsidR="001B74FE" w:rsidRPr="001A465D" w:rsidTr="00626963">
        <w:trPr>
          <w:trHeight w:val="43"/>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rPr>
                <w:rFonts w:ascii="Times New Roman" w:hAnsi="Times New Roman"/>
              </w:rPr>
            </w:pPr>
            <w:r w:rsidRPr="001A465D">
              <w:rPr>
                <w:rFonts w:ascii="Times New Roman" w:hAnsi="Times New Roman"/>
              </w:rPr>
              <w:t>Ticket Sales</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21</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r>
      <w:tr w:rsidR="001B74FE" w:rsidRPr="001A465D" w:rsidTr="00626963">
        <w:trPr>
          <w:trHeight w:val="43"/>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rPr>
                <w:rFonts w:ascii="Times New Roman" w:hAnsi="Times New Roman"/>
              </w:rPr>
            </w:pPr>
            <w:r w:rsidRPr="001A465D">
              <w:rPr>
                <w:rFonts w:ascii="Times New Roman" w:hAnsi="Times New Roman"/>
              </w:rPr>
              <w:t>Visitor asks directions</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13</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1</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2</w:t>
            </w:r>
          </w:p>
        </w:tc>
      </w:tr>
      <w:tr w:rsidR="001B74FE" w:rsidRPr="001A465D" w:rsidTr="00626963">
        <w:trPr>
          <w:trHeight w:val="43"/>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rPr>
                <w:rFonts w:ascii="Times New Roman" w:hAnsi="Times New Roman"/>
              </w:rPr>
            </w:pPr>
            <w:r w:rsidRPr="001A465D">
              <w:rPr>
                <w:rFonts w:ascii="Times New Roman" w:hAnsi="Times New Roman"/>
              </w:rPr>
              <w:t>Henry offers directions</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13</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r>
      <w:tr w:rsidR="001B74FE" w:rsidRPr="001A465D" w:rsidTr="00626963">
        <w:trPr>
          <w:trHeight w:val="43"/>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rPr>
                <w:rFonts w:ascii="Times New Roman" w:hAnsi="Times New Roman"/>
              </w:rPr>
            </w:pPr>
            <w:r w:rsidRPr="001A465D">
              <w:rPr>
                <w:rFonts w:ascii="Times New Roman" w:hAnsi="Times New Roman"/>
              </w:rPr>
              <w:t>Purpose of Visit</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7</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1</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r>
      <w:tr w:rsidR="001B74FE" w:rsidRPr="001A465D" w:rsidTr="00626963">
        <w:trPr>
          <w:trHeight w:val="43"/>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rPr>
                <w:rFonts w:ascii="Times New Roman" w:hAnsi="Times New Roman"/>
              </w:rPr>
            </w:pPr>
            <w:r w:rsidRPr="001A465D">
              <w:rPr>
                <w:rFonts w:ascii="Times New Roman" w:hAnsi="Times New Roman"/>
              </w:rPr>
              <w:t>Molly’s Cafe</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28</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r>
      <w:tr w:rsidR="001B74FE" w:rsidRPr="001A465D" w:rsidTr="00626963">
        <w:trPr>
          <w:trHeight w:val="43"/>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rPr>
                <w:rFonts w:ascii="Times New Roman" w:hAnsi="Times New Roman"/>
              </w:rPr>
            </w:pPr>
            <w:r w:rsidRPr="001A465D">
              <w:rPr>
                <w:rFonts w:ascii="Times New Roman" w:hAnsi="Times New Roman"/>
              </w:rPr>
              <w:t>Artwork</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12</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2</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3</w:t>
            </w:r>
          </w:p>
        </w:tc>
      </w:tr>
      <w:tr w:rsidR="001B74FE" w:rsidRPr="001A465D" w:rsidTr="00626963">
        <w:trPr>
          <w:trHeight w:val="43"/>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rPr>
                <w:rFonts w:ascii="Times New Roman" w:hAnsi="Times New Roman"/>
              </w:rPr>
            </w:pPr>
            <w:r w:rsidRPr="001A465D">
              <w:rPr>
                <w:rFonts w:ascii="Times New Roman" w:hAnsi="Times New Roman"/>
              </w:rPr>
              <w:t>Events</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5</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r>
      <w:tr w:rsidR="001B74FE" w:rsidRPr="001A465D" w:rsidTr="00626963">
        <w:trPr>
          <w:trHeight w:val="43"/>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rPr>
                <w:rFonts w:ascii="Times New Roman" w:hAnsi="Times New Roman"/>
              </w:rPr>
            </w:pPr>
            <w:r w:rsidRPr="001A465D">
              <w:rPr>
                <w:rFonts w:ascii="Times New Roman" w:hAnsi="Times New Roman"/>
              </w:rPr>
              <w:lastRenderedPageBreak/>
              <w:t>Rules</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11</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5</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1</w:t>
            </w:r>
          </w:p>
        </w:tc>
      </w:tr>
      <w:tr w:rsidR="001B74FE" w:rsidRPr="001A465D" w:rsidTr="00626963">
        <w:trPr>
          <w:trHeight w:val="43"/>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rPr>
                <w:rFonts w:ascii="Times New Roman" w:hAnsi="Times New Roman"/>
              </w:rPr>
            </w:pPr>
            <w:r w:rsidRPr="001A465D">
              <w:rPr>
                <w:rFonts w:ascii="Times New Roman" w:hAnsi="Times New Roman"/>
              </w:rPr>
              <w:t>Other related to Henry</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12</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2</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r>
      <w:tr w:rsidR="001B74FE" w:rsidRPr="001A465D" w:rsidTr="00626963">
        <w:trPr>
          <w:trHeight w:val="43"/>
        </w:trPr>
        <w:tc>
          <w:tcPr>
            <w:tcW w:w="254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rPr>
                <w:rFonts w:ascii="Times New Roman" w:hAnsi="Times New Roman"/>
              </w:rPr>
            </w:pPr>
            <w:r w:rsidRPr="001A465D">
              <w:rPr>
                <w:rFonts w:ascii="Times New Roman" w:hAnsi="Times New Roman"/>
              </w:rPr>
              <w:t>Other unrelated to Henry</w:t>
            </w:r>
          </w:p>
        </w:tc>
        <w:tc>
          <w:tcPr>
            <w:tcW w:w="1773"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1</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c>
          <w:tcPr>
            <w:tcW w:w="2160"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1B74FE" w:rsidRPr="001A465D" w:rsidRDefault="001B74FE" w:rsidP="00263A8E">
            <w:pPr>
              <w:spacing w:after="0" w:line="0" w:lineRule="atLeast"/>
              <w:jc w:val="center"/>
              <w:rPr>
                <w:rFonts w:ascii="Times New Roman" w:hAnsi="Times New Roman"/>
              </w:rPr>
            </w:pPr>
            <w:r w:rsidRPr="001A465D">
              <w:rPr>
                <w:rFonts w:ascii="Times New Roman" w:hAnsi="Times New Roman"/>
              </w:rPr>
              <w:t>0</w:t>
            </w:r>
          </w:p>
        </w:tc>
      </w:tr>
    </w:tbl>
    <w:p w:rsidR="0010644B" w:rsidRPr="001A465D" w:rsidRDefault="0010644B">
      <w:pPr>
        <w:pStyle w:val="normal0"/>
        <w:spacing w:line="360" w:lineRule="auto"/>
        <w:rPr>
          <w:rFonts w:ascii="Times New Roman" w:hAnsi="Times New Roman" w:cs="Times New Roman"/>
          <w:b/>
          <w:color w:val="auto"/>
          <w:sz w:val="24"/>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5.3 Gallery Survey Findings: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ab/>
        <w:t>A total of 75 Gallery Surveys were completed over the course of the evaluation.  Surveys were conducted during peak visitor hours (between 11:00am and 2:00pm) during weekdays and weekends.  Surveys included both open- and close</w:t>
      </w:r>
      <w:r w:rsidR="00407EC3" w:rsidRPr="001A465D">
        <w:rPr>
          <w:rFonts w:ascii="Times New Roman" w:hAnsi="Times New Roman" w:cs="Times New Roman"/>
          <w:color w:val="auto"/>
          <w:sz w:val="24"/>
        </w:rPr>
        <w:t>d</w:t>
      </w:r>
      <w:r w:rsidRPr="001A465D">
        <w:rPr>
          <w:rFonts w:ascii="Times New Roman" w:hAnsi="Times New Roman" w:cs="Times New Roman"/>
          <w:color w:val="auto"/>
          <w:sz w:val="24"/>
        </w:rPr>
        <w:t>-ended questions and were administered to</w:t>
      </w:r>
      <w:r w:rsidR="00407EC3" w:rsidRPr="001A465D">
        <w:rPr>
          <w:rFonts w:ascii="Times New Roman" w:hAnsi="Times New Roman" w:cs="Times New Roman"/>
          <w:color w:val="auto"/>
          <w:sz w:val="24"/>
        </w:rPr>
        <w:t xml:space="preserve"> all</w:t>
      </w:r>
      <w:r w:rsidRPr="001A465D">
        <w:rPr>
          <w:rFonts w:ascii="Times New Roman" w:hAnsi="Times New Roman" w:cs="Times New Roman"/>
          <w:color w:val="auto"/>
          <w:sz w:val="24"/>
        </w:rPr>
        <w:t xml:space="preserve"> visitors as they left either the North or South Gallery.  Questions were specific to the gallery, unless otherwise stated in the instrument.  The instrument attempted to answer all three evaluation questions.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ab/>
        <w:t xml:space="preserve">The average time spent in the </w:t>
      </w:r>
      <w:r w:rsidR="00626963">
        <w:rPr>
          <w:rFonts w:ascii="Times New Roman" w:hAnsi="Times New Roman" w:cs="Times New Roman"/>
          <w:color w:val="auto"/>
          <w:sz w:val="24"/>
        </w:rPr>
        <w:t>m</w:t>
      </w:r>
      <w:r w:rsidR="00C81F43" w:rsidRPr="001A465D">
        <w:rPr>
          <w:rFonts w:ascii="Times New Roman" w:hAnsi="Times New Roman" w:cs="Times New Roman"/>
          <w:color w:val="auto"/>
          <w:sz w:val="24"/>
        </w:rPr>
        <w:t xml:space="preserve">useum </w:t>
      </w:r>
      <w:r w:rsidRPr="001A465D">
        <w:rPr>
          <w:rFonts w:ascii="Times New Roman" w:hAnsi="Times New Roman" w:cs="Times New Roman"/>
          <w:color w:val="auto"/>
          <w:sz w:val="24"/>
        </w:rPr>
        <w:t>was 49 minutes, and the large majority of visitors listed that their main reason for visiting was in order to view the art (83% of visitors).  Nineteen percent of visitors acknowledged that their main reason for visiting was for class.</w:t>
      </w:r>
      <w:r w:rsidR="00626963">
        <w:rPr>
          <w:rFonts w:ascii="Times New Roman" w:hAnsi="Times New Roman" w:cs="Times New Roman"/>
          <w:color w:val="auto"/>
          <w:sz w:val="24"/>
        </w:rPr>
        <w:t xml:space="preserve"> See Figure 3 for a full summary.</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ab/>
        <w:t xml:space="preserve">One-third of the survey-takers interacted with GSRs while in the gallery.  Of these 25 interactions, 14 were initiated by the GSR, and most conversations (12) included art as the main topic.  General information about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 xml:space="preserve">(6 conversations) and visitors’ opinions (5 conversations) were also popular topics. </w:t>
      </w:r>
      <w:r w:rsidR="00626963">
        <w:rPr>
          <w:rFonts w:ascii="Times New Roman" w:hAnsi="Times New Roman" w:cs="Times New Roman"/>
          <w:color w:val="auto"/>
          <w:sz w:val="24"/>
        </w:rPr>
        <w:t>See Figure 4 for a complete description of conversations reported.</w:t>
      </w:r>
      <w:r w:rsidRPr="001A465D">
        <w:rPr>
          <w:rFonts w:ascii="Times New Roman" w:hAnsi="Times New Roman" w:cs="Times New Roman"/>
          <w:color w:val="auto"/>
          <w:sz w:val="24"/>
        </w:rPr>
        <w:t xml:space="preserve"> </w:t>
      </w:r>
      <w:r w:rsidR="00C548EE" w:rsidRPr="001A465D">
        <w:rPr>
          <w:rFonts w:ascii="Times New Roman" w:hAnsi="Times New Roman" w:cs="Times New Roman"/>
          <w:color w:val="auto"/>
          <w:sz w:val="24"/>
        </w:rPr>
        <w:t>Forty-seven percent of</w:t>
      </w:r>
      <w:r w:rsidRPr="001A465D">
        <w:rPr>
          <w:rFonts w:ascii="Times New Roman" w:hAnsi="Times New Roman" w:cs="Times New Roman"/>
          <w:color w:val="auto"/>
          <w:sz w:val="24"/>
        </w:rPr>
        <w:t xml:space="preserve"> survey-takers also visited a second gallery during their time at the Henry</w:t>
      </w:r>
      <w:r w:rsidR="00265AD5" w:rsidRPr="001A465D">
        <w:rPr>
          <w:rFonts w:ascii="Times New Roman" w:hAnsi="Times New Roman" w:cs="Times New Roman"/>
          <w:color w:val="auto"/>
          <w:sz w:val="24"/>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rPr>
        <w:t>.  Of these, four visitors interacted with GSR</w:t>
      </w:r>
      <w:r w:rsidR="005B0F6E" w:rsidRPr="001A465D">
        <w:rPr>
          <w:rFonts w:ascii="Times New Roman" w:hAnsi="Times New Roman" w:cs="Times New Roman"/>
          <w:color w:val="auto"/>
          <w:sz w:val="24"/>
        </w:rPr>
        <w:t>’</w:t>
      </w:r>
      <w:r w:rsidRPr="001A465D">
        <w:rPr>
          <w:rFonts w:ascii="Times New Roman" w:hAnsi="Times New Roman" w:cs="Times New Roman"/>
          <w:color w:val="auto"/>
          <w:sz w:val="24"/>
        </w:rPr>
        <w:t xml:space="preserve">s while in the second gallery.  In contrast, 62 survey-takers interacted with </w:t>
      </w:r>
      <w:r w:rsidR="00F709C3" w:rsidRPr="001A465D">
        <w:rPr>
          <w:rFonts w:ascii="Times New Roman" w:hAnsi="Times New Roman" w:cs="Times New Roman"/>
          <w:color w:val="auto"/>
          <w:sz w:val="24"/>
        </w:rPr>
        <w:t>GSRs</w:t>
      </w:r>
      <w:r w:rsidRPr="001A465D">
        <w:rPr>
          <w:rFonts w:ascii="Times New Roman" w:hAnsi="Times New Roman" w:cs="Times New Roman"/>
          <w:color w:val="auto"/>
          <w:sz w:val="24"/>
        </w:rPr>
        <w:t xml:space="preserve"> the Lobby with 19 interactions being initiated by staff and 14 interactions being initiated by the visitor.</w:t>
      </w:r>
    </w:p>
    <w:p w:rsidR="00626963" w:rsidRDefault="00C25447">
      <w:pPr>
        <w:pStyle w:val="normal0"/>
        <w:spacing w:line="360" w:lineRule="auto"/>
        <w:rPr>
          <w:rFonts w:ascii="Times New Roman" w:hAnsi="Times New Roman" w:cs="Times New Roman"/>
          <w:color w:val="auto"/>
          <w:sz w:val="24"/>
        </w:rPr>
      </w:pPr>
      <w:r w:rsidRPr="001A465D">
        <w:rPr>
          <w:rFonts w:ascii="Times New Roman" w:hAnsi="Times New Roman" w:cs="Times New Roman"/>
          <w:color w:val="auto"/>
          <w:sz w:val="24"/>
        </w:rPr>
        <w:tab/>
        <w:t xml:space="preserve">In order to determine visitor </w:t>
      </w:r>
      <w:r w:rsidR="007B40DF" w:rsidRPr="001A465D">
        <w:rPr>
          <w:rFonts w:ascii="Times New Roman" w:hAnsi="Times New Roman" w:cs="Times New Roman"/>
          <w:color w:val="auto"/>
          <w:sz w:val="24"/>
        </w:rPr>
        <w:t>disposition while at the Museum</w:t>
      </w:r>
      <w:r w:rsidRPr="001A465D">
        <w:rPr>
          <w:rFonts w:ascii="Times New Roman" w:hAnsi="Times New Roman" w:cs="Times New Roman"/>
          <w:color w:val="auto"/>
          <w:sz w:val="24"/>
        </w:rPr>
        <w:t xml:space="preserve">, surveys included both </w:t>
      </w:r>
      <w:proofErr w:type="spellStart"/>
      <w:r w:rsidRPr="001A465D">
        <w:rPr>
          <w:rFonts w:ascii="Times New Roman" w:hAnsi="Times New Roman" w:cs="Times New Roman"/>
          <w:color w:val="auto"/>
          <w:sz w:val="24"/>
        </w:rPr>
        <w:t>Likert</w:t>
      </w:r>
      <w:proofErr w:type="spellEnd"/>
      <w:r w:rsidRPr="001A465D">
        <w:rPr>
          <w:rFonts w:ascii="Times New Roman" w:hAnsi="Times New Roman" w:cs="Times New Roman"/>
          <w:color w:val="auto"/>
          <w:sz w:val="24"/>
        </w:rPr>
        <w:t xml:space="preserve"> scales and a word matrix</w:t>
      </w:r>
      <w:r w:rsidR="004A249E" w:rsidRPr="001A465D">
        <w:rPr>
          <w:rFonts w:ascii="Times New Roman" w:hAnsi="Times New Roman" w:cs="Times New Roman"/>
          <w:color w:val="auto"/>
          <w:sz w:val="24"/>
        </w:rPr>
        <w:t xml:space="preserve"> to assess their sentiments during their visit</w:t>
      </w:r>
      <w:r w:rsidRPr="001A465D">
        <w:rPr>
          <w:rFonts w:ascii="Times New Roman" w:hAnsi="Times New Roman" w:cs="Times New Roman"/>
          <w:color w:val="auto"/>
          <w:sz w:val="24"/>
        </w:rPr>
        <w:t>.  Survey-takers were asked which words best described their feelings as they left the gallery that day.  Word options included positive, negative</w:t>
      </w:r>
      <w:r w:rsidR="00626963">
        <w:rPr>
          <w:rFonts w:ascii="Times New Roman" w:hAnsi="Times New Roman" w:cs="Times New Roman"/>
          <w:color w:val="auto"/>
          <w:sz w:val="24"/>
        </w:rPr>
        <w:t xml:space="preserve"> and neutral emotions, and an “o</w:t>
      </w:r>
      <w:r w:rsidRPr="001A465D">
        <w:rPr>
          <w:rFonts w:ascii="Times New Roman" w:hAnsi="Times New Roman" w:cs="Times New Roman"/>
          <w:color w:val="auto"/>
          <w:sz w:val="24"/>
        </w:rPr>
        <w:t xml:space="preserve">ther” option provided survey-takers the opportunity to write in a word of their choice.  By and large, the results of </w:t>
      </w:r>
      <w:r w:rsidR="00626963">
        <w:rPr>
          <w:rFonts w:ascii="Times New Roman" w:hAnsi="Times New Roman" w:cs="Times New Roman"/>
          <w:color w:val="auto"/>
          <w:sz w:val="24"/>
        </w:rPr>
        <w:t xml:space="preserve">the word matrix were positive. </w:t>
      </w:r>
      <w:r w:rsidRPr="001A465D">
        <w:rPr>
          <w:rFonts w:ascii="Times New Roman" w:hAnsi="Times New Roman" w:cs="Times New Roman"/>
          <w:color w:val="auto"/>
          <w:sz w:val="24"/>
        </w:rPr>
        <w:t>“Interested” was most popular and was chosen by the majority of survey-takers (53%).  Most of the neutral and negative words were chosen the fewe</w:t>
      </w:r>
      <w:r w:rsidR="00626963">
        <w:rPr>
          <w:rFonts w:ascii="Times New Roman" w:hAnsi="Times New Roman" w:cs="Times New Roman"/>
          <w:color w:val="auto"/>
          <w:sz w:val="24"/>
        </w:rPr>
        <w:t xml:space="preserve">st number of times.  </w:t>
      </w:r>
      <w:r w:rsidR="00626963">
        <w:rPr>
          <w:rFonts w:ascii="Times New Roman" w:hAnsi="Times New Roman" w:cs="Times New Roman"/>
          <w:color w:val="auto"/>
          <w:sz w:val="24"/>
        </w:rPr>
        <w:lastRenderedPageBreak/>
        <w:t>However, “c</w:t>
      </w:r>
      <w:r w:rsidRPr="001A465D">
        <w:rPr>
          <w:rFonts w:ascii="Times New Roman" w:hAnsi="Times New Roman" w:cs="Times New Roman"/>
          <w:color w:val="auto"/>
          <w:sz w:val="24"/>
        </w:rPr>
        <w:t>onfused” was chosen by one-fourth of the visito</w:t>
      </w:r>
      <w:r w:rsidR="00626963">
        <w:rPr>
          <w:rFonts w:ascii="Times New Roman" w:hAnsi="Times New Roman" w:cs="Times New Roman"/>
          <w:color w:val="auto"/>
          <w:sz w:val="24"/>
        </w:rPr>
        <w:t>rs.  The six write-ins in the “other” category included “rage,” “a little warm,” and “w</w:t>
      </w:r>
      <w:r w:rsidRPr="001A465D">
        <w:rPr>
          <w:rFonts w:ascii="Times New Roman" w:hAnsi="Times New Roman" w:cs="Times New Roman"/>
          <w:color w:val="auto"/>
          <w:sz w:val="24"/>
        </w:rPr>
        <w:t xml:space="preserve">ish I had more time.”  </w:t>
      </w:r>
      <w:r w:rsidR="00626963">
        <w:rPr>
          <w:rFonts w:ascii="Times New Roman" w:hAnsi="Times New Roman" w:cs="Times New Roman"/>
          <w:color w:val="auto"/>
          <w:sz w:val="24"/>
        </w:rPr>
        <w:t xml:space="preserve">See Figure 5 for a full summary. </w:t>
      </w:r>
    </w:p>
    <w:p w:rsidR="00C25447" w:rsidRPr="001A465D" w:rsidRDefault="00626963">
      <w:pPr>
        <w:pStyle w:val="normal0"/>
        <w:spacing w:line="360" w:lineRule="auto"/>
        <w:rPr>
          <w:rFonts w:ascii="Times New Roman" w:hAnsi="Times New Roman" w:cs="Times New Roman"/>
          <w:color w:val="auto"/>
        </w:rPr>
      </w:pPr>
      <w:r>
        <w:rPr>
          <w:rFonts w:ascii="Times New Roman" w:hAnsi="Times New Roman" w:cs="Times New Roman"/>
          <w:color w:val="auto"/>
          <w:sz w:val="24"/>
        </w:rPr>
        <w:tab/>
      </w:r>
      <w:r w:rsidR="00C25447" w:rsidRPr="001A465D">
        <w:rPr>
          <w:rFonts w:ascii="Times New Roman" w:hAnsi="Times New Roman" w:cs="Times New Roman"/>
          <w:color w:val="auto"/>
          <w:sz w:val="24"/>
        </w:rPr>
        <w:t xml:space="preserve">The </w:t>
      </w:r>
      <w:proofErr w:type="spellStart"/>
      <w:r w:rsidR="00C25447" w:rsidRPr="001A465D">
        <w:rPr>
          <w:rFonts w:ascii="Times New Roman" w:hAnsi="Times New Roman" w:cs="Times New Roman"/>
          <w:color w:val="auto"/>
          <w:sz w:val="24"/>
        </w:rPr>
        <w:t>Likert</w:t>
      </w:r>
      <w:proofErr w:type="spellEnd"/>
      <w:r w:rsidR="00C25447" w:rsidRPr="001A465D">
        <w:rPr>
          <w:rFonts w:ascii="Times New Roman" w:hAnsi="Times New Roman" w:cs="Times New Roman"/>
          <w:color w:val="auto"/>
          <w:sz w:val="24"/>
        </w:rPr>
        <w:t xml:space="preserve"> scales asked survey-takers to rank their satisfaction during their interactions with GSR</w:t>
      </w:r>
      <w:r w:rsidR="005B0F6E" w:rsidRPr="001A465D">
        <w:rPr>
          <w:rFonts w:ascii="Times New Roman" w:hAnsi="Times New Roman" w:cs="Times New Roman"/>
          <w:color w:val="auto"/>
          <w:sz w:val="24"/>
        </w:rPr>
        <w:t>s</w:t>
      </w:r>
      <w:r w:rsidR="00C25447" w:rsidRPr="001A465D">
        <w:rPr>
          <w:rFonts w:ascii="Times New Roman" w:hAnsi="Times New Roman" w:cs="Times New Roman"/>
          <w:color w:val="auto"/>
          <w:sz w:val="24"/>
        </w:rPr>
        <w:t xml:space="preserve"> regarding how informative, welcoming and approachable the GSRs using the categories of “Strongly Agree,” “Agree,” “Disagree,” and “Strongly Disagree.”  A total of 56 survey-takers filled in the Informative section, with 21 strongly agreeing that GSRs are informative, 33 agreeing and two disagreeing.  A total of 66 survey-takers filled in the Welcoming section, with 33 strongly agreeing that GSRs are welcoming, 31 agreeing and two disagreeing.  A total of 64 survey-takers filled in the Approachable section, with 35 strongly agreeing that GSRs are welcoming, 28 agreeing and one disagreeing.  No survey-takers strongly disagreed that GSRs are informative, welcoming or approachable.  </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ab/>
        <w:t>Survey-takers were also asked if they had visited the Henry</w:t>
      </w:r>
      <w:r w:rsidR="005B0F6E" w:rsidRPr="001A465D">
        <w:rPr>
          <w:rFonts w:ascii="Times New Roman" w:hAnsi="Times New Roman" w:cs="Times New Roman"/>
          <w:color w:val="auto"/>
          <w:sz w:val="24"/>
        </w:rPr>
        <w:t xml:space="preserve"> Art Gallery</w:t>
      </w:r>
      <w:r w:rsidRPr="001A465D">
        <w:rPr>
          <w:rFonts w:ascii="Times New Roman" w:hAnsi="Times New Roman" w:cs="Times New Roman"/>
          <w:color w:val="auto"/>
          <w:sz w:val="24"/>
        </w:rPr>
        <w:t xml:space="preserve"> in the last six months, and 30 acknowledged that they had.  Of these 30 visitors, 17 recalled having a staff interaction during that previous visit.  These 17 visitors were asked to rank their satisfaction regarding this previous encounter on a scale of one to five, one being very unsatisfied and five being very satisfied.  The results were by and large positive, with six visitors ranking their satisfaction as a </w:t>
      </w:r>
      <w:r w:rsidR="0001427F" w:rsidRPr="001A465D">
        <w:rPr>
          <w:rFonts w:ascii="Times New Roman" w:hAnsi="Times New Roman" w:cs="Times New Roman"/>
          <w:color w:val="auto"/>
          <w:sz w:val="24"/>
        </w:rPr>
        <w:t xml:space="preserve">“5” </w:t>
      </w:r>
      <w:r w:rsidRPr="001A465D">
        <w:rPr>
          <w:rFonts w:ascii="Times New Roman" w:hAnsi="Times New Roman" w:cs="Times New Roman"/>
          <w:color w:val="auto"/>
          <w:sz w:val="24"/>
        </w:rPr>
        <w:t xml:space="preserve">and </w:t>
      </w:r>
      <w:r w:rsidR="002C184F" w:rsidRPr="001A465D">
        <w:rPr>
          <w:rFonts w:ascii="Times New Roman" w:hAnsi="Times New Roman" w:cs="Times New Roman"/>
          <w:color w:val="auto"/>
          <w:sz w:val="24"/>
        </w:rPr>
        <w:t xml:space="preserve">11 </w:t>
      </w:r>
      <w:r w:rsidRPr="001A465D">
        <w:rPr>
          <w:rFonts w:ascii="Times New Roman" w:hAnsi="Times New Roman" w:cs="Times New Roman"/>
          <w:color w:val="auto"/>
          <w:sz w:val="24"/>
        </w:rPr>
        <w:t xml:space="preserve">ranking their satisfaction as a </w:t>
      </w:r>
      <w:r w:rsidR="0001427F" w:rsidRPr="001A465D">
        <w:rPr>
          <w:rFonts w:ascii="Times New Roman" w:hAnsi="Times New Roman" w:cs="Times New Roman"/>
          <w:color w:val="auto"/>
          <w:sz w:val="24"/>
        </w:rPr>
        <w:t>“4”</w:t>
      </w:r>
      <w:r w:rsidRPr="001A465D">
        <w:rPr>
          <w:rFonts w:ascii="Times New Roman" w:hAnsi="Times New Roman" w:cs="Times New Roman"/>
          <w:color w:val="auto"/>
          <w:sz w:val="24"/>
        </w:rPr>
        <w:t>.  No visitors ranked their previous interaction as a one.</w:t>
      </w:r>
    </w:p>
    <w:p w:rsidR="00C25447" w:rsidRPr="001A465D" w:rsidRDefault="00C25447">
      <w:pPr>
        <w:pStyle w:val="normal0"/>
        <w:spacing w:line="360" w:lineRule="auto"/>
        <w:rPr>
          <w:rFonts w:ascii="Times New Roman" w:hAnsi="Times New Roman" w:cs="Times New Roman"/>
          <w:color w:val="auto"/>
          <w:sz w:val="24"/>
        </w:rPr>
      </w:pPr>
      <w:r w:rsidRPr="001A465D">
        <w:rPr>
          <w:rFonts w:ascii="Times New Roman" w:hAnsi="Times New Roman" w:cs="Times New Roman"/>
          <w:color w:val="auto"/>
          <w:sz w:val="24"/>
        </w:rPr>
        <w:tab/>
        <w:t>In order to determine possible physical barriers to visitors at the Henry</w:t>
      </w:r>
      <w:r w:rsidR="00550DD7" w:rsidRPr="001A465D">
        <w:rPr>
          <w:rFonts w:ascii="Times New Roman" w:hAnsi="Times New Roman" w:cs="Times New Roman"/>
          <w:color w:val="auto"/>
          <w:sz w:val="24"/>
        </w:rPr>
        <w:t xml:space="preserve"> Art Gallery</w:t>
      </w:r>
      <w:r w:rsidRPr="001A465D">
        <w:rPr>
          <w:rFonts w:ascii="Times New Roman" w:hAnsi="Times New Roman" w:cs="Times New Roman"/>
          <w:color w:val="auto"/>
          <w:sz w:val="24"/>
        </w:rPr>
        <w:t>, survey-takers were given fi</w:t>
      </w:r>
      <w:r w:rsidR="00626963">
        <w:rPr>
          <w:rFonts w:ascii="Times New Roman" w:hAnsi="Times New Roman" w:cs="Times New Roman"/>
          <w:color w:val="auto"/>
          <w:sz w:val="24"/>
        </w:rPr>
        <w:t>ve options, in addition to an “o</w:t>
      </w:r>
      <w:r w:rsidRPr="001A465D">
        <w:rPr>
          <w:rFonts w:ascii="Times New Roman" w:hAnsi="Times New Roman" w:cs="Times New Roman"/>
          <w:color w:val="auto"/>
          <w:sz w:val="24"/>
        </w:rPr>
        <w:t xml:space="preserve">ther” write-in option, for possible physical changes to the Henry </w:t>
      </w:r>
      <w:r w:rsidR="00550DD7" w:rsidRPr="001A465D">
        <w:rPr>
          <w:rFonts w:ascii="Times New Roman" w:hAnsi="Times New Roman" w:cs="Times New Roman"/>
          <w:color w:val="auto"/>
          <w:sz w:val="24"/>
        </w:rPr>
        <w:t xml:space="preserve">Art Gallery </w:t>
      </w:r>
      <w:r w:rsidRPr="001A465D">
        <w:rPr>
          <w:rFonts w:ascii="Times New Roman" w:hAnsi="Times New Roman" w:cs="Times New Roman"/>
          <w:color w:val="auto"/>
          <w:sz w:val="24"/>
        </w:rPr>
        <w:t>and asked to choose which change they would like to see.  Of the 54 survey-takers who answered this particular question, 18 wanted a change in directional signage and 17 wanted seating in between or in the exhibitions.  There were also 15 write-ins, seven of which specifically mentioned more or better art or exhibits.  Others asked for such physical changes as “earlier hours and open more,” “a few degrees cooler,” “more access to main hall,” “lighting,” and easier gallery navigation.</w:t>
      </w:r>
    </w:p>
    <w:p w:rsidR="00626963" w:rsidRDefault="00626963" w:rsidP="004933A0">
      <w:pPr>
        <w:pStyle w:val="normal0"/>
        <w:spacing w:line="360" w:lineRule="auto"/>
        <w:rPr>
          <w:rFonts w:ascii="Times New Roman" w:hAnsi="Times New Roman" w:cs="Times New Roman"/>
          <w:color w:val="auto"/>
          <w:sz w:val="24"/>
        </w:rPr>
      </w:pPr>
    </w:p>
    <w:p w:rsidR="00626963" w:rsidRDefault="00626963">
      <w:pPr>
        <w:pStyle w:val="normal0"/>
        <w:spacing w:line="360" w:lineRule="auto"/>
        <w:rPr>
          <w:rFonts w:ascii="Times New Roman" w:hAnsi="Times New Roman" w:cs="Times New Roman"/>
          <w:color w:val="auto"/>
        </w:rPr>
      </w:pPr>
    </w:p>
    <w:p w:rsidR="00626963" w:rsidRDefault="00626963" w:rsidP="004933A0">
      <w:pPr>
        <w:pStyle w:val="normal0"/>
        <w:spacing w:line="360" w:lineRule="auto"/>
        <w:rPr>
          <w:rFonts w:ascii="Times New Roman" w:hAnsi="Times New Roman" w:cs="Times New Roman"/>
          <w:color w:val="auto"/>
        </w:rPr>
      </w:pPr>
    </w:p>
    <w:p w:rsidR="00E93DF8" w:rsidRDefault="00E93DF8" w:rsidP="004933A0">
      <w:pPr>
        <w:pStyle w:val="normal0"/>
        <w:spacing w:line="360" w:lineRule="auto"/>
        <w:rPr>
          <w:rFonts w:ascii="Times New Roman" w:hAnsi="Times New Roman" w:cs="Times New Roman"/>
          <w:color w:val="auto"/>
        </w:rPr>
      </w:pPr>
    </w:p>
    <w:p w:rsidR="00626963" w:rsidRPr="00626963" w:rsidRDefault="00626963" w:rsidP="004933A0">
      <w:pPr>
        <w:pStyle w:val="normal0"/>
        <w:spacing w:line="360" w:lineRule="auto"/>
        <w:rPr>
          <w:rFonts w:ascii="Times New Roman" w:hAnsi="Times New Roman" w:cs="Times New Roman"/>
          <w:color w:val="auto"/>
          <w:sz w:val="24"/>
        </w:rPr>
      </w:pPr>
      <w:r w:rsidRPr="001A465D">
        <w:rPr>
          <w:rFonts w:ascii="Times New Roman" w:hAnsi="Times New Roman" w:cs="Times New Roman"/>
          <w:color w:val="auto"/>
          <w:sz w:val="24"/>
        </w:rPr>
        <w:lastRenderedPageBreak/>
        <w:t xml:space="preserve">Figure 3: Motivations for Visiting Henry </w:t>
      </w:r>
      <w:r w:rsidRPr="001A465D">
        <w:rPr>
          <w:rFonts w:ascii="Times New Roman" w:hAnsi="Times New Roman" w:cs="Times New Roman"/>
          <w:color w:val="auto"/>
          <w:sz w:val="24"/>
          <w:shd w:val="clear" w:color="auto" w:fill="FFFFFF"/>
        </w:rPr>
        <w:t>Art Gallery</w:t>
      </w:r>
    </w:p>
    <w:p w:rsidR="00626963" w:rsidRDefault="00626963" w:rsidP="004933A0">
      <w:pPr>
        <w:pStyle w:val="normal0"/>
        <w:spacing w:line="360" w:lineRule="auto"/>
        <w:rPr>
          <w:rFonts w:ascii="Times New Roman" w:hAnsi="Times New Roman" w:cs="Times New Roman"/>
          <w:color w:val="auto"/>
        </w:rPr>
      </w:pPr>
      <w:r w:rsidRPr="001A465D">
        <w:rPr>
          <w:rFonts w:ascii="Times New Roman" w:hAnsi="Times New Roman" w:cs="Times New Roman"/>
          <w:noProof/>
          <w:color w:val="auto"/>
        </w:rPr>
        <w:drawing>
          <wp:inline distT="0" distB="0" distL="0" distR="0">
            <wp:extent cx="4400550" cy="2857500"/>
            <wp:effectExtent l="0" t="0" r="19050" b="12700"/>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6963" w:rsidRDefault="00626963" w:rsidP="004933A0">
      <w:pPr>
        <w:pStyle w:val="normal0"/>
        <w:spacing w:line="360" w:lineRule="auto"/>
        <w:rPr>
          <w:rFonts w:ascii="Times New Roman" w:hAnsi="Times New Roman" w:cs="Times New Roman"/>
          <w:color w:val="auto"/>
        </w:rPr>
      </w:pPr>
    </w:p>
    <w:p w:rsidR="00550DD7" w:rsidRPr="00626963" w:rsidRDefault="00550DD7" w:rsidP="004933A0">
      <w:pPr>
        <w:pStyle w:val="normal0"/>
        <w:spacing w:line="360" w:lineRule="auto"/>
        <w:rPr>
          <w:rFonts w:ascii="Times New Roman" w:hAnsi="Times New Roman" w:cs="Times New Roman"/>
          <w:color w:val="auto"/>
          <w:sz w:val="24"/>
          <w:szCs w:val="24"/>
        </w:rPr>
      </w:pPr>
      <w:r w:rsidRPr="00626963">
        <w:rPr>
          <w:rFonts w:ascii="Times New Roman" w:hAnsi="Times New Roman" w:cs="Times New Roman"/>
          <w:color w:val="auto"/>
          <w:sz w:val="24"/>
          <w:szCs w:val="24"/>
        </w:rPr>
        <w:t>Figure 4:</w:t>
      </w:r>
      <w:r w:rsidR="004933A0" w:rsidRPr="00626963">
        <w:rPr>
          <w:rFonts w:ascii="Times New Roman" w:hAnsi="Times New Roman" w:cs="Times New Roman"/>
          <w:color w:val="auto"/>
          <w:sz w:val="24"/>
          <w:szCs w:val="24"/>
        </w:rPr>
        <w:t xml:space="preserve"> Topics of Conversation Reported</w:t>
      </w:r>
    </w:p>
    <w:p w:rsidR="008C271D" w:rsidRDefault="00F709C3">
      <w:pPr>
        <w:pStyle w:val="normal0"/>
        <w:spacing w:line="360" w:lineRule="auto"/>
        <w:rPr>
          <w:rFonts w:ascii="Times New Roman" w:hAnsi="Times New Roman" w:cs="Times New Roman"/>
          <w:color w:val="auto"/>
        </w:rPr>
      </w:pPr>
      <w:r w:rsidRPr="001A465D">
        <w:rPr>
          <w:rFonts w:ascii="Times New Roman" w:hAnsi="Times New Roman" w:cs="Times New Roman"/>
          <w:noProof/>
          <w:color w:val="auto"/>
        </w:rPr>
        <w:drawing>
          <wp:inline distT="0" distB="0" distL="0" distR="0">
            <wp:extent cx="5486400" cy="2886075"/>
            <wp:effectExtent l="0" t="0" r="25400" b="349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6963" w:rsidRDefault="00626963">
      <w:pPr>
        <w:pStyle w:val="normal0"/>
        <w:spacing w:line="360" w:lineRule="auto"/>
        <w:rPr>
          <w:rFonts w:ascii="Times New Roman" w:hAnsi="Times New Roman" w:cs="Times New Roman"/>
          <w:color w:val="auto"/>
        </w:rPr>
      </w:pPr>
    </w:p>
    <w:p w:rsidR="00626963" w:rsidRDefault="00626963">
      <w:pPr>
        <w:pStyle w:val="normal0"/>
        <w:spacing w:line="360" w:lineRule="auto"/>
        <w:rPr>
          <w:rFonts w:ascii="Times New Roman" w:hAnsi="Times New Roman" w:cs="Times New Roman"/>
          <w:color w:val="auto"/>
        </w:rPr>
      </w:pPr>
    </w:p>
    <w:p w:rsidR="00E93DF8" w:rsidRDefault="00E93DF8">
      <w:pPr>
        <w:pStyle w:val="normal0"/>
        <w:spacing w:line="360" w:lineRule="auto"/>
        <w:rPr>
          <w:rFonts w:ascii="Times New Roman" w:hAnsi="Times New Roman" w:cs="Times New Roman"/>
          <w:color w:val="auto"/>
        </w:rPr>
      </w:pPr>
    </w:p>
    <w:p w:rsidR="00E93DF8" w:rsidRDefault="00E93DF8">
      <w:pPr>
        <w:pStyle w:val="normal0"/>
        <w:spacing w:line="360" w:lineRule="auto"/>
        <w:rPr>
          <w:rFonts w:ascii="Times New Roman" w:hAnsi="Times New Roman" w:cs="Times New Roman"/>
          <w:color w:val="auto"/>
        </w:rPr>
      </w:pPr>
    </w:p>
    <w:p w:rsidR="00E93DF8" w:rsidRDefault="00E93DF8">
      <w:pPr>
        <w:pStyle w:val="normal0"/>
        <w:spacing w:line="360" w:lineRule="auto"/>
        <w:rPr>
          <w:rFonts w:ascii="Times New Roman" w:hAnsi="Times New Roman" w:cs="Times New Roman"/>
          <w:color w:val="auto"/>
        </w:rPr>
      </w:pPr>
    </w:p>
    <w:p w:rsidR="00E93DF8" w:rsidRPr="001A465D" w:rsidRDefault="00E93DF8">
      <w:pPr>
        <w:pStyle w:val="normal0"/>
        <w:spacing w:line="360" w:lineRule="auto"/>
        <w:rPr>
          <w:rFonts w:ascii="Times New Roman" w:hAnsi="Times New Roman" w:cs="Times New Roman"/>
          <w:color w:val="auto"/>
        </w:rPr>
      </w:pPr>
    </w:p>
    <w:p w:rsidR="00550DD7" w:rsidRPr="00626963" w:rsidRDefault="00550DD7" w:rsidP="004933A0">
      <w:pPr>
        <w:pStyle w:val="normal0"/>
        <w:spacing w:line="360" w:lineRule="auto"/>
        <w:rPr>
          <w:rFonts w:ascii="Times New Roman" w:hAnsi="Times New Roman" w:cs="Times New Roman"/>
          <w:color w:val="auto"/>
          <w:sz w:val="24"/>
          <w:szCs w:val="24"/>
        </w:rPr>
      </w:pPr>
      <w:r w:rsidRPr="00626963">
        <w:rPr>
          <w:rFonts w:ascii="Times New Roman" w:hAnsi="Times New Roman" w:cs="Times New Roman"/>
          <w:color w:val="auto"/>
          <w:sz w:val="24"/>
          <w:szCs w:val="24"/>
        </w:rPr>
        <w:lastRenderedPageBreak/>
        <w:t>Figure 5:</w:t>
      </w:r>
      <w:r w:rsidR="004933A0" w:rsidRPr="00626963">
        <w:rPr>
          <w:rFonts w:ascii="Times New Roman" w:hAnsi="Times New Roman" w:cs="Times New Roman"/>
          <w:color w:val="auto"/>
          <w:sz w:val="24"/>
          <w:szCs w:val="24"/>
        </w:rPr>
        <w:t xml:space="preserve"> Visitor Emotions Reported When Leaving the Gallery</w:t>
      </w:r>
    </w:p>
    <w:p w:rsidR="008C271D" w:rsidRPr="001A465D" w:rsidRDefault="00F709C3">
      <w:pPr>
        <w:pStyle w:val="normal0"/>
        <w:spacing w:line="360" w:lineRule="auto"/>
        <w:rPr>
          <w:rFonts w:ascii="Times New Roman" w:hAnsi="Times New Roman" w:cs="Times New Roman"/>
          <w:color w:val="auto"/>
        </w:rPr>
      </w:pPr>
      <w:r w:rsidRPr="001A465D">
        <w:rPr>
          <w:rFonts w:ascii="Times New Roman" w:hAnsi="Times New Roman" w:cs="Times New Roman"/>
          <w:noProof/>
          <w:color w:val="auto"/>
        </w:rPr>
        <w:drawing>
          <wp:inline distT="0" distB="0" distL="0" distR="0">
            <wp:extent cx="5486400" cy="3018790"/>
            <wp:effectExtent l="0" t="0" r="25400" b="292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b/>
          <w:color w:val="auto"/>
          <w:sz w:val="24"/>
        </w:rPr>
      </w:pPr>
      <w:r w:rsidRPr="001A465D">
        <w:rPr>
          <w:rFonts w:ascii="Times New Roman" w:hAnsi="Times New Roman" w:cs="Times New Roman"/>
          <w:b/>
          <w:color w:val="auto"/>
          <w:sz w:val="24"/>
        </w:rPr>
        <w:t>5.4 Molly’s Cafe Questionnaire Findings:</w:t>
      </w:r>
    </w:p>
    <w:p w:rsidR="00C25447" w:rsidRPr="001A465D" w:rsidRDefault="00C25447" w:rsidP="002D5859">
      <w:pPr>
        <w:spacing w:after="0" w:line="360" w:lineRule="auto"/>
        <w:ind w:firstLine="720"/>
        <w:rPr>
          <w:rFonts w:ascii="Times New Roman" w:eastAsia="MS Mincho" w:hAnsi="Times New Roman"/>
          <w:sz w:val="24"/>
        </w:rPr>
      </w:pPr>
      <w:r w:rsidRPr="001A465D">
        <w:rPr>
          <w:rFonts w:ascii="Times New Roman" w:eastAsia="MS Mincho" w:hAnsi="Times New Roman"/>
          <w:sz w:val="24"/>
        </w:rPr>
        <w:t>A total of 7</w:t>
      </w:r>
      <w:r w:rsidR="00A873F1" w:rsidRPr="001A465D">
        <w:rPr>
          <w:rFonts w:ascii="Times New Roman" w:eastAsia="MS Mincho" w:hAnsi="Times New Roman"/>
          <w:sz w:val="24"/>
        </w:rPr>
        <w:t>8</w:t>
      </w:r>
      <w:r w:rsidRPr="001A465D">
        <w:rPr>
          <w:rFonts w:ascii="Times New Roman" w:eastAsia="MS Mincho" w:hAnsi="Times New Roman"/>
          <w:sz w:val="24"/>
        </w:rPr>
        <w:t xml:space="preserve"> participants submitted the Molly’s Café Questionnaire.  92% of participants indicated that they have been to Molly’s </w:t>
      </w:r>
      <w:r w:rsidR="00550DD7" w:rsidRPr="001A465D">
        <w:rPr>
          <w:rFonts w:ascii="Times New Roman" w:eastAsia="MS Mincho" w:hAnsi="Times New Roman"/>
          <w:sz w:val="24"/>
        </w:rPr>
        <w:t xml:space="preserve">Café </w:t>
      </w:r>
      <w:r w:rsidRPr="001A465D">
        <w:rPr>
          <w:rFonts w:ascii="Times New Roman" w:eastAsia="MS Mincho" w:hAnsi="Times New Roman"/>
          <w:sz w:val="24"/>
        </w:rPr>
        <w:t xml:space="preserve">before. Of those who have been to Molly’s </w:t>
      </w:r>
      <w:r w:rsidR="00550DD7" w:rsidRPr="001A465D">
        <w:rPr>
          <w:rFonts w:ascii="Times New Roman" w:eastAsia="MS Mincho" w:hAnsi="Times New Roman"/>
          <w:sz w:val="24"/>
        </w:rPr>
        <w:t xml:space="preserve">Café </w:t>
      </w:r>
      <w:r w:rsidRPr="001A465D">
        <w:rPr>
          <w:rFonts w:ascii="Times New Roman" w:eastAsia="MS Mincho" w:hAnsi="Times New Roman"/>
          <w:sz w:val="24"/>
        </w:rPr>
        <w:t xml:space="preserve">before, 52% come to Molly’s </w:t>
      </w:r>
      <w:r w:rsidR="00550DD7" w:rsidRPr="001A465D">
        <w:rPr>
          <w:rFonts w:ascii="Times New Roman" w:eastAsia="MS Mincho" w:hAnsi="Times New Roman"/>
          <w:sz w:val="24"/>
        </w:rPr>
        <w:t xml:space="preserve">Café </w:t>
      </w:r>
      <w:r w:rsidRPr="001A465D">
        <w:rPr>
          <w:rFonts w:ascii="Times New Roman" w:eastAsia="MS Mincho" w:hAnsi="Times New Roman"/>
          <w:sz w:val="24"/>
        </w:rPr>
        <w:t xml:space="preserve">zero to one time per week and 37% come two to three times per week. A majority of participants heard about Molly’s </w:t>
      </w:r>
      <w:r w:rsidR="00550DD7" w:rsidRPr="001A465D">
        <w:rPr>
          <w:rFonts w:ascii="Times New Roman" w:eastAsia="MS Mincho" w:hAnsi="Times New Roman"/>
          <w:sz w:val="24"/>
        </w:rPr>
        <w:t xml:space="preserve">Café </w:t>
      </w:r>
      <w:r w:rsidRPr="001A465D">
        <w:rPr>
          <w:rFonts w:ascii="Times New Roman" w:eastAsia="MS Mincho" w:hAnsi="Times New Roman"/>
          <w:sz w:val="24"/>
        </w:rPr>
        <w:t xml:space="preserve">word of mouth (68%) in comparison with Henry </w:t>
      </w:r>
      <w:r w:rsidR="00265AD5" w:rsidRPr="001A465D">
        <w:rPr>
          <w:rFonts w:ascii="Times New Roman" w:hAnsi="Times New Roman"/>
          <w:sz w:val="24"/>
          <w:shd w:val="clear" w:color="auto" w:fill="FFFFFF"/>
        </w:rPr>
        <w:t xml:space="preserve">Art Gallery </w:t>
      </w:r>
      <w:r w:rsidRPr="001A465D">
        <w:rPr>
          <w:rFonts w:ascii="Times New Roman" w:eastAsia="MS Mincho" w:hAnsi="Times New Roman"/>
          <w:sz w:val="24"/>
        </w:rPr>
        <w:t xml:space="preserve">sources which accounted for 7% of those surveyed. </w:t>
      </w:r>
    </w:p>
    <w:p w:rsidR="00C25447" w:rsidRPr="001A465D" w:rsidRDefault="00C25447" w:rsidP="002D5859">
      <w:pPr>
        <w:spacing w:line="360" w:lineRule="auto"/>
        <w:ind w:firstLine="720"/>
        <w:rPr>
          <w:rFonts w:ascii="Times New Roman" w:hAnsi="Times New Roman"/>
          <w:sz w:val="24"/>
        </w:rPr>
      </w:pPr>
      <w:r w:rsidRPr="001A465D">
        <w:rPr>
          <w:rFonts w:ascii="Times New Roman" w:hAnsi="Times New Roman"/>
          <w:sz w:val="24"/>
        </w:rPr>
        <w:t xml:space="preserve">Two questions explicitly asked participants if they have seen the art on display. </w:t>
      </w:r>
      <w:r w:rsidR="006808B3" w:rsidRPr="001A465D">
        <w:rPr>
          <w:rFonts w:ascii="Times New Roman" w:hAnsi="Times New Roman"/>
          <w:sz w:val="24"/>
        </w:rPr>
        <w:t>R</w:t>
      </w:r>
      <w:r w:rsidRPr="001A465D">
        <w:rPr>
          <w:rFonts w:ascii="Times New Roman" w:hAnsi="Times New Roman"/>
          <w:sz w:val="24"/>
        </w:rPr>
        <w:t>esponses indicated that 59% of participants have seen the art</w:t>
      </w:r>
      <w:r w:rsidR="00BD7C4C" w:rsidRPr="001A465D">
        <w:rPr>
          <w:rFonts w:ascii="Times New Roman" w:hAnsi="Times New Roman"/>
          <w:sz w:val="24"/>
        </w:rPr>
        <w:t xml:space="preserve"> on display before. </w:t>
      </w:r>
    </w:p>
    <w:p w:rsidR="004933A0" w:rsidRPr="00626963" w:rsidRDefault="004933A0" w:rsidP="004933A0">
      <w:pPr>
        <w:spacing w:after="0" w:line="360" w:lineRule="auto"/>
        <w:rPr>
          <w:rFonts w:ascii="Times New Roman" w:eastAsia="MS Mincho" w:hAnsi="Times New Roman"/>
          <w:sz w:val="24"/>
          <w:szCs w:val="24"/>
        </w:rPr>
      </w:pPr>
      <w:r w:rsidRPr="00626963">
        <w:rPr>
          <w:rFonts w:ascii="Times New Roman" w:hAnsi="Times New Roman"/>
          <w:noProof/>
          <w:sz w:val="24"/>
          <w:szCs w:val="24"/>
        </w:rPr>
        <w:drawing>
          <wp:anchor distT="6096" distB="1778" distL="126492" distR="120777" simplePos="0" relativeHeight="251658240" behindDoc="0" locked="0" layoutInCell="1" allowOverlap="1">
            <wp:simplePos x="0" y="0"/>
            <wp:positionH relativeFrom="margin">
              <wp:posOffset>977900</wp:posOffset>
            </wp:positionH>
            <wp:positionV relativeFrom="paragraph">
              <wp:posOffset>429260</wp:posOffset>
            </wp:positionV>
            <wp:extent cx="4376420" cy="2590800"/>
            <wp:effectExtent l="0" t="0" r="17780" b="25400"/>
            <wp:wrapSquare wrapText="bothSides"/>
            <wp:docPr id="6"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626963">
        <w:rPr>
          <w:rFonts w:ascii="Times New Roman" w:eastAsia="MS Mincho" w:hAnsi="Times New Roman"/>
          <w:sz w:val="24"/>
          <w:szCs w:val="24"/>
        </w:rPr>
        <w:t xml:space="preserve">Figure 6: </w:t>
      </w:r>
      <w:r w:rsidR="0057123B" w:rsidRPr="00626963">
        <w:rPr>
          <w:rFonts w:ascii="Times New Roman" w:hAnsi="Times New Roman"/>
          <w:sz w:val="24"/>
          <w:szCs w:val="24"/>
        </w:rPr>
        <w:t>Have you seen the art on display before? n = 78</w:t>
      </w:r>
    </w:p>
    <w:p w:rsidR="00F709C3" w:rsidRPr="001A465D" w:rsidRDefault="00F709C3">
      <w:pPr>
        <w:spacing w:line="360" w:lineRule="auto"/>
        <w:rPr>
          <w:rFonts w:ascii="Times New Roman" w:hAnsi="Times New Roman"/>
          <w:sz w:val="24"/>
        </w:rPr>
      </w:pPr>
    </w:p>
    <w:p w:rsidR="00C25447" w:rsidRPr="001A465D" w:rsidRDefault="00C25447" w:rsidP="002D5859">
      <w:pPr>
        <w:spacing w:line="360" w:lineRule="auto"/>
        <w:ind w:firstLine="720"/>
        <w:rPr>
          <w:rFonts w:ascii="Times New Roman" w:hAnsi="Times New Roman"/>
          <w:sz w:val="24"/>
        </w:rPr>
      </w:pPr>
    </w:p>
    <w:p w:rsidR="00C25447" w:rsidRPr="001A465D" w:rsidRDefault="00C25447" w:rsidP="002D5859">
      <w:pPr>
        <w:spacing w:line="360" w:lineRule="auto"/>
        <w:ind w:firstLine="720"/>
        <w:rPr>
          <w:rFonts w:ascii="Times New Roman" w:hAnsi="Times New Roman"/>
          <w:sz w:val="24"/>
        </w:rPr>
      </w:pPr>
    </w:p>
    <w:p w:rsidR="00CE0241" w:rsidRPr="001A465D" w:rsidRDefault="00CE0241" w:rsidP="001D7D34">
      <w:pPr>
        <w:spacing w:line="360" w:lineRule="auto"/>
        <w:rPr>
          <w:rFonts w:ascii="Times New Roman" w:hAnsi="Times New Roman"/>
          <w:sz w:val="24"/>
        </w:rPr>
      </w:pPr>
    </w:p>
    <w:p w:rsidR="001D7D34" w:rsidRPr="001A465D" w:rsidRDefault="001D7D34" w:rsidP="001D7D34">
      <w:pPr>
        <w:spacing w:line="360" w:lineRule="auto"/>
        <w:rPr>
          <w:rFonts w:ascii="Times New Roman" w:hAnsi="Times New Roman"/>
          <w:i/>
          <w:sz w:val="24"/>
        </w:rPr>
      </w:pPr>
    </w:p>
    <w:p w:rsidR="00BD7C4C" w:rsidRPr="001A465D" w:rsidRDefault="001D7D34" w:rsidP="001D7D34">
      <w:pPr>
        <w:spacing w:after="0" w:line="360" w:lineRule="auto"/>
        <w:rPr>
          <w:rFonts w:ascii="Times New Roman" w:eastAsia="MS Mincho" w:hAnsi="Times New Roman"/>
          <w:sz w:val="24"/>
        </w:rPr>
      </w:pPr>
      <w:r w:rsidRPr="001A465D">
        <w:rPr>
          <w:rFonts w:ascii="Times New Roman" w:hAnsi="Times New Roman"/>
          <w:i/>
          <w:sz w:val="24"/>
        </w:rPr>
        <w:lastRenderedPageBreak/>
        <w:t xml:space="preserve">     </w:t>
      </w:r>
      <w:r w:rsidR="00626963">
        <w:rPr>
          <w:rFonts w:ascii="Times New Roman" w:eastAsia="MS Mincho" w:hAnsi="Times New Roman"/>
          <w:sz w:val="24"/>
        </w:rPr>
        <w:t xml:space="preserve">An additional </w:t>
      </w:r>
      <w:r w:rsidR="00C25447" w:rsidRPr="001A465D">
        <w:rPr>
          <w:rFonts w:ascii="Times New Roman" w:eastAsia="MS Mincho" w:hAnsi="Times New Roman"/>
          <w:sz w:val="24"/>
        </w:rPr>
        <w:t xml:space="preserve">question allowed participants to select from 3 answers: </w:t>
      </w:r>
      <w:r w:rsidR="00626963">
        <w:rPr>
          <w:rFonts w:ascii="Times New Roman" w:eastAsia="MS Mincho" w:hAnsi="Times New Roman"/>
          <w:sz w:val="24"/>
        </w:rPr>
        <w:t>“</w:t>
      </w:r>
      <w:r w:rsidR="00C25447" w:rsidRPr="001A465D">
        <w:rPr>
          <w:rFonts w:ascii="Times New Roman" w:eastAsia="MS Mincho" w:hAnsi="Times New Roman"/>
          <w:sz w:val="24"/>
        </w:rPr>
        <w:t>I have checked out the art on display</w:t>
      </w:r>
      <w:r w:rsidR="00626963">
        <w:rPr>
          <w:rFonts w:ascii="Times New Roman" w:eastAsia="MS Mincho" w:hAnsi="Times New Roman"/>
          <w:sz w:val="24"/>
        </w:rPr>
        <w:t>”</w:t>
      </w:r>
      <w:r w:rsidR="00C25447" w:rsidRPr="001A465D">
        <w:rPr>
          <w:rFonts w:ascii="Times New Roman" w:eastAsia="MS Mincho" w:hAnsi="Times New Roman"/>
          <w:sz w:val="24"/>
        </w:rPr>
        <w:t xml:space="preserve">, </w:t>
      </w:r>
      <w:r w:rsidR="00626963">
        <w:rPr>
          <w:rFonts w:ascii="Times New Roman" w:eastAsia="MS Mincho" w:hAnsi="Times New Roman"/>
          <w:sz w:val="24"/>
        </w:rPr>
        <w:t>“</w:t>
      </w:r>
      <w:r w:rsidR="00C25447" w:rsidRPr="001A465D">
        <w:rPr>
          <w:rFonts w:ascii="Times New Roman" w:eastAsia="MS Mincho" w:hAnsi="Times New Roman"/>
          <w:sz w:val="24"/>
        </w:rPr>
        <w:t>I’ve considered checking out the art on display</w:t>
      </w:r>
      <w:r w:rsidR="00626963">
        <w:rPr>
          <w:rFonts w:ascii="Times New Roman" w:eastAsia="MS Mincho" w:hAnsi="Times New Roman"/>
          <w:sz w:val="24"/>
        </w:rPr>
        <w:t>”</w:t>
      </w:r>
      <w:r w:rsidR="00C25447" w:rsidRPr="001A465D">
        <w:rPr>
          <w:rFonts w:ascii="Times New Roman" w:eastAsia="MS Mincho" w:hAnsi="Times New Roman"/>
          <w:sz w:val="24"/>
        </w:rPr>
        <w:t xml:space="preserve">, and </w:t>
      </w:r>
      <w:r w:rsidR="00626963">
        <w:rPr>
          <w:rFonts w:ascii="Times New Roman" w:eastAsia="MS Mincho" w:hAnsi="Times New Roman"/>
          <w:sz w:val="24"/>
        </w:rPr>
        <w:t>“</w:t>
      </w:r>
      <w:r w:rsidR="00C25447" w:rsidRPr="001A465D">
        <w:rPr>
          <w:rFonts w:ascii="Times New Roman" w:eastAsia="MS Mincho" w:hAnsi="Times New Roman"/>
          <w:sz w:val="24"/>
        </w:rPr>
        <w:t>I have not and do not intend to check out the art on display</w:t>
      </w:r>
      <w:r w:rsidR="00626963">
        <w:rPr>
          <w:rFonts w:ascii="Times New Roman" w:eastAsia="MS Mincho" w:hAnsi="Times New Roman"/>
          <w:sz w:val="24"/>
        </w:rPr>
        <w:t>”</w:t>
      </w:r>
      <w:r w:rsidR="00C25447" w:rsidRPr="001A465D">
        <w:rPr>
          <w:rFonts w:ascii="Times New Roman" w:eastAsia="MS Mincho" w:hAnsi="Times New Roman"/>
          <w:sz w:val="24"/>
        </w:rPr>
        <w:t xml:space="preserve">. </w:t>
      </w:r>
      <w:r w:rsidR="00626963">
        <w:rPr>
          <w:rFonts w:ascii="Times New Roman" w:eastAsia="MS Mincho" w:hAnsi="Times New Roman"/>
          <w:sz w:val="24"/>
        </w:rPr>
        <w:t>This question yielded some different results</w:t>
      </w:r>
      <w:r w:rsidR="00CF2ED7">
        <w:rPr>
          <w:rFonts w:ascii="Times New Roman" w:eastAsia="MS Mincho" w:hAnsi="Times New Roman"/>
          <w:sz w:val="24"/>
        </w:rPr>
        <w:t xml:space="preserve"> because</w:t>
      </w:r>
      <w:r w:rsidR="00A873F1" w:rsidRPr="001A465D">
        <w:rPr>
          <w:rFonts w:ascii="Times New Roman" w:eastAsia="MS Mincho" w:hAnsi="Times New Roman"/>
          <w:sz w:val="24"/>
        </w:rPr>
        <w:t xml:space="preserve"> </w:t>
      </w:r>
      <w:r w:rsidR="00C25447" w:rsidRPr="001A465D">
        <w:rPr>
          <w:rFonts w:ascii="Times New Roman" w:eastAsia="MS Mincho" w:hAnsi="Times New Roman"/>
          <w:sz w:val="24"/>
        </w:rPr>
        <w:t xml:space="preserve">45% of participants indicated that they have checked out the art on display before, which diverges from the number of participants who indicated they checked out the art on display before when </w:t>
      </w:r>
      <w:r w:rsidR="00352916" w:rsidRPr="001A465D">
        <w:rPr>
          <w:rFonts w:ascii="Times New Roman" w:eastAsia="MS Mincho" w:hAnsi="Times New Roman"/>
          <w:sz w:val="24"/>
        </w:rPr>
        <w:t xml:space="preserve">only having the option </w:t>
      </w:r>
      <w:r w:rsidR="00C25447" w:rsidRPr="001A465D">
        <w:rPr>
          <w:rFonts w:ascii="Times New Roman" w:eastAsia="MS Mincho" w:hAnsi="Times New Roman"/>
          <w:sz w:val="24"/>
        </w:rPr>
        <w:t xml:space="preserve">to choose </w:t>
      </w:r>
      <w:r w:rsidR="00CF2ED7">
        <w:rPr>
          <w:rFonts w:ascii="Times New Roman" w:eastAsia="MS Mincho" w:hAnsi="Times New Roman"/>
          <w:sz w:val="24"/>
        </w:rPr>
        <w:t>“</w:t>
      </w:r>
      <w:r w:rsidR="00C25447" w:rsidRPr="001A465D">
        <w:rPr>
          <w:rFonts w:ascii="Times New Roman" w:eastAsia="MS Mincho" w:hAnsi="Times New Roman"/>
          <w:sz w:val="24"/>
        </w:rPr>
        <w:t>yes</w:t>
      </w:r>
      <w:r w:rsidR="00CF2ED7">
        <w:rPr>
          <w:rFonts w:ascii="Times New Roman" w:eastAsia="MS Mincho" w:hAnsi="Times New Roman"/>
          <w:sz w:val="24"/>
        </w:rPr>
        <w:t>”</w:t>
      </w:r>
      <w:r w:rsidR="00C25447" w:rsidRPr="001A465D">
        <w:rPr>
          <w:rFonts w:ascii="Times New Roman" w:eastAsia="MS Mincho" w:hAnsi="Times New Roman"/>
          <w:sz w:val="24"/>
        </w:rPr>
        <w:t xml:space="preserve"> or </w:t>
      </w:r>
      <w:r w:rsidR="00CF2ED7">
        <w:rPr>
          <w:rFonts w:ascii="Times New Roman" w:eastAsia="MS Mincho" w:hAnsi="Times New Roman"/>
          <w:sz w:val="24"/>
        </w:rPr>
        <w:t>“</w:t>
      </w:r>
      <w:r w:rsidR="00C25447" w:rsidRPr="001A465D">
        <w:rPr>
          <w:rFonts w:ascii="Times New Roman" w:eastAsia="MS Mincho" w:hAnsi="Times New Roman"/>
          <w:sz w:val="24"/>
        </w:rPr>
        <w:t>no</w:t>
      </w:r>
      <w:r w:rsidR="00CF2ED7">
        <w:rPr>
          <w:rFonts w:ascii="Times New Roman" w:eastAsia="MS Mincho" w:hAnsi="Times New Roman"/>
          <w:sz w:val="24"/>
        </w:rPr>
        <w:t>”</w:t>
      </w:r>
      <w:r w:rsidR="00C25447" w:rsidRPr="001A465D">
        <w:rPr>
          <w:rFonts w:ascii="Times New Roman" w:eastAsia="MS Mincho" w:hAnsi="Times New Roman"/>
          <w:sz w:val="24"/>
        </w:rPr>
        <w:t xml:space="preserve">. </w:t>
      </w:r>
      <w:r w:rsidR="00CF2ED7">
        <w:rPr>
          <w:rFonts w:ascii="Times New Roman" w:eastAsia="MS Mincho" w:hAnsi="Times New Roman"/>
          <w:sz w:val="24"/>
        </w:rPr>
        <w:t>Forty percent</w:t>
      </w:r>
      <w:r w:rsidR="00C25447" w:rsidRPr="001A465D">
        <w:rPr>
          <w:rFonts w:ascii="Times New Roman" w:eastAsia="MS Mincho" w:hAnsi="Times New Roman"/>
          <w:sz w:val="24"/>
        </w:rPr>
        <w:t xml:space="preserve"> of participants indicated that they have considered checking out the art on display but have not yet and 15% indicated that they have not checked out the art on display and do not intend to. </w:t>
      </w:r>
    </w:p>
    <w:p w:rsidR="00CF2ED7" w:rsidRDefault="00CF2ED7" w:rsidP="001D7D34">
      <w:pPr>
        <w:spacing w:after="0" w:line="360" w:lineRule="auto"/>
        <w:rPr>
          <w:rFonts w:ascii="Times New Roman" w:eastAsia="MS Mincho" w:hAnsi="Times New Roman"/>
          <w:sz w:val="24"/>
        </w:rPr>
      </w:pPr>
    </w:p>
    <w:p w:rsidR="00CE0241" w:rsidRPr="001A465D" w:rsidRDefault="00CE0241" w:rsidP="001D7D34">
      <w:pPr>
        <w:spacing w:after="0" w:line="360" w:lineRule="auto"/>
        <w:rPr>
          <w:rFonts w:ascii="Times New Roman" w:eastAsia="MS Mincho" w:hAnsi="Times New Roman"/>
          <w:sz w:val="24"/>
        </w:rPr>
      </w:pPr>
      <w:r w:rsidRPr="001A465D">
        <w:rPr>
          <w:rFonts w:ascii="Times New Roman" w:eastAsia="MS Mincho" w:hAnsi="Times New Roman"/>
          <w:sz w:val="24"/>
        </w:rPr>
        <w:t>Figure 7: Which of the following is true?</w:t>
      </w:r>
    </w:p>
    <w:p w:rsidR="00CE0241" w:rsidRPr="001A465D" w:rsidRDefault="00CF2ED7" w:rsidP="00BD7C4C">
      <w:pPr>
        <w:spacing w:after="0" w:line="360" w:lineRule="auto"/>
        <w:ind w:firstLine="720"/>
        <w:rPr>
          <w:rFonts w:ascii="Times New Roman" w:eastAsia="MS Mincho" w:hAnsi="Times New Roman"/>
          <w:sz w:val="24"/>
        </w:rPr>
      </w:pPr>
      <w:r>
        <w:rPr>
          <w:rFonts w:ascii="Times New Roman" w:eastAsia="MS Mincho" w:hAnsi="Times New Roman"/>
          <w:noProof/>
          <w:sz w:val="24"/>
        </w:rPr>
        <w:drawing>
          <wp:anchor distT="6096" distB="1651" distL="126492" distR="119126" simplePos="0" relativeHeight="251659264" behindDoc="0" locked="0" layoutInCell="1" allowOverlap="1">
            <wp:simplePos x="0" y="0"/>
            <wp:positionH relativeFrom="margin">
              <wp:posOffset>709930</wp:posOffset>
            </wp:positionH>
            <wp:positionV relativeFrom="paragraph">
              <wp:posOffset>177800</wp:posOffset>
            </wp:positionV>
            <wp:extent cx="4371975" cy="3147060"/>
            <wp:effectExtent l="19050" t="0" r="9525" b="0"/>
            <wp:wrapSquare wrapText="bothSides"/>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F2ED7" w:rsidRDefault="00CF2ED7" w:rsidP="002D5859">
      <w:pPr>
        <w:spacing w:after="0" w:line="360" w:lineRule="auto"/>
        <w:ind w:firstLine="720"/>
        <w:rPr>
          <w:rFonts w:ascii="Times New Roman" w:eastAsia="MS Mincho" w:hAnsi="Times New Roman"/>
          <w:sz w:val="24"/>
        </w:rPr>
      </w:pPr>
    </w:p>
    <w:p w:rsidR="00CE0241" w:rsidRPr="001A465D" w:rsidRDefault="00C25447" w:rsidP="002D5859">
      <w:pPr>
        <w:spacing w:after="0" w:line="360" w:lineRule="auto"/>
        <w:ind w:firstLine="720"/>
        <w:rPr>
          <w:rFonts w:ascii="Times New Roman" w:eastAsia="MS Mincho" w:hAnsi="Times New Roman"/>
          <w:sz w:val="24"/>
        </w:rPr>
      </w:pPr>
      <w:r w:rsidRPr="001A465D">
        <w:rPr>
          <w:rFonts w:ascii="Times New Roman" w:eastAsia="MS Mincho" w:hAnsi="Times New Roman"/>
          <w:sz w:val="24"/>
        </w:rPr>
        <w:t xml:space="preserve">Participants who have never checked out the art on display were asked what prevented them from doing so. Of the 38 participants who answered this question, 66% named time constraints as a barrier. Next most commonly, 32% of participants indicated that a lack of information about the museum, including opening hours, admission prices, and exhibitions prevented them from checking out the art on display. </w:t>
      </w:r>
    </w:p>
    <w:p w:rsidR="00CF2ED7" w:rsidRDefault="00CF2ED7" w:rsidP="00CE0241">
      <w:pPr>
        <w:spacing w:after="0" w:line="360" w:lineRule="auto"/>
        <w:rPr>
          <w:rFonts w:ascii="Times New Roman" w:eastAsia="MS Mincho" w:hAnsi="Times New Roman"/>
          <w:sz w:val="24"/>
        </w:rPr>
      </w:pPr>
    </w:p>
    <w:p w:rsidR="00CF2ED7" w:rsidRDefault="00CF2ED7" w:rsidP="00CE0241">
      <w:pPr>
        <w:spacing w:after="0" w:line="360" w:lineRule="auto"/>
        <w:rPr>
          <w:rFonts w:ascii="Times New Roman" w:eastAsia="MS Mincho" w:hAnsi="Times New Roman"/>
          <w:sz w:val="24"/>
        </w:rPr>
      </w:pPr>
    </w:p>
    <w:p w:rsidR="00CE0241" w:rsidRPr="001A465D" w:rsidRDefault="00CE0241" w:rsidP="00CE0241">
      <w:pPr>
        <w:spacing w:after="0" w:line="360" w:lineRule="auto"/>
        <w:rPr>
          <w:rFonts w:ascii="Times New Roman" w:eastAsia="MS Mincho" w:hAnsi="Times New Roman"/>
          <w:sz w:val="24"/>
        </w:rPr>
      </w:pPr>
      <w:r w:rsidRPr="001A465D">
        <w:rPr>
          <w:rFonts w:ascii="Times New Roman" w:eastAsia="MS Mincho" w:hAnsi="Times New Roman"/>
          <w:sz w:val="24"/>
        </w:rPr>
        <w:lastRenderedPageBreak/>
        <w:t>Figure 8: What prevented you from checking out the art on display</w:t>
      </w:r>
      <w:r w:rsidRPr="00CF2ED7">
        <w:rPr>
          <w:rFonts w:ascii="Times New Roman" w:eastAsia="MS Mincho" w:hAnsi="Times New Roman"/>
          <w:sz w:val="24"/>
        </w:rPr>
        <w:t xml:space="preserve">? </w:t>
      </w:r>
      <w:r w:rsidRPr="00CF2ED7">
        <w:rPr>
          <w:rFonts w:ascii="Times New Roman" w:hAnsi="Times New Roman"/>
        </w:rPr>
        <w:t>(n =38)</w:t>
      </w:r>
    </w:p>
    <w:p w:rsidR="00F709C3" w:rsidRPr="001A465D" w:rsidRDefault="00CE0241">
      <w:pPr>
        <w:spacing w:after="0" w:line="360" w:lineRule="auto"/>
        <w:rPr>
          <w:rFonts w:ascii="Times New Roman" w:eastAsia="MS Mincho" w:hAnsi="Times New Roman"/>
          <w:sz w:val="24"/>
        </w:rPr>
      </w:pPr>
      <w:r w:rsidRPr="001A465D">
        <w:rPr>
          <w:rFonts w:ascii="Times New Roman" w:eastAsia="MS Mincho" w:hAnsi="Times New Roman"/>
          <w:sz w:val="24"/>
        </w:rPr>
        <w:t xml:space="preserve"> </w:t>
      </w:r>
    </w:p>
    <w:p w:rsidR="00C25447" w:rsidRPr="001A465D" w:rsidRDefault="00BD7C4C" w:rsidP="002D5859">
      <w:pPr>
        <w:spacing w:line="360" w:lineRule="auto"/>
        <w:ind w:firstLine="720"/>
        <w:rPr>
          <w:rFonts w:ascii="Times New Roman" w:hAnsi="Times New Roman"/>
          <w:sz w:val="24"/>
        </w:rPr>
      </w:pPr>
      <w:r w:rsidRPr="001A465D">
        <w:rPr>
          <w:rFonts w:ascii="Times New Roman" w:hAnsi="Times New Roman"/>
          <w:noProof/>
          <w:sz w:val="24"/>
        </w:rPr>
        <w:drawing>
          <wp:inline distT="0" distB="0" distL="0" distR="0">
            <wp:extent cx="4724966" cy="3682313"/>
            <wp:effectExtent l="19050" t="0" r="18484" b="0"/>
            <wp:docPr id="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5447" w:rsidRPr="001A465D" w:rsidRDefault="00C25447" w:rsidP="002D5859">
      <w:pPr>
        <w:pStyle w:val="NoSpacing"/>
        <w:spacing w:line="360" w:lineRule="auto"/>
        <w:rPr>
          <w:rFonts w:ascii="Times New Roman" w:hAnsi="Times New Roman"/>
          <w:sz w:val="24"/>
        </w:rPr>
      </w:pPr>
      <w:r w:rsidRPr="001A465D">
        <w:rPr>
          <w:rFonts w:ascii="Times New Roman" w:hAnsi="Times New Roman"/>
          <w:sz w:val="24"/>
        </w:rPr>
        <w:tab/>
        <w:t xml:space="preserve">The questionnaire asked participants why they came to Molly’s and to select all that apply. The two most popular reasons were coffee (88%) and food (71%). Other answers also pertained to food and coffee as well as student related reasons such as meetings (21%) and studying (16%).  </w:t>
      </w:r>
    </w:p>
    <w:p w:rsidR="00C25447" w:rsidRPr="001A465D" w:rsidRDefault="00C25447" w:rsidP="002D5859">
      <w:pPr>
        <w:pStyle w:val="NoSpacing"/>
        <w:spacing w:line="360" w:lineRule="auto"/>
        <w:rPr>
          <w:rFonts w:ascii="Times New Roman" w:hAnsi="Times New Roman"/>
          <w:sz w:val="24"/>
        </w:rPr>
      </w:pPr>
      <w:r w:rsidRPr="001A465D">
        <w:rPr>
          <w:rFonts w:ascii="Times New Roman" w:hAnsi="Times New Roman"/>
          <w:sz w:val="24"/>
        </w:rPr>
        <w:tab/>
        <w:t xml:space="preserve">Half of those surveyed also indicated what motivates them to check out the art on display. Of those that responded, the most common answer was general interest in the art (26%). Other common responses included events at the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rPr>
        <w:t xml:space="preserve">(18%), specific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rPr>
        <w:t xml:space="preserve">exhibitions (18%), and for social reasons or a recommendation (18%). </w:t>
      </w:r>
    </w:p>
    <w:p w:rsidR="00C25447" w:rsidRPr="001A465D" w:rsidRDefault="00C25447" w:rsidP="00ED7864">
      <w:pPr>
        <w:pStyle w:val="NoSpacing"/>
        <w:spacing w:line="360" w:lineRule="auto"/>
        <w:rPr>
          <w:rFonts w:ascii="Times New Roman" w:hAnsi="Times New Roman"/>
          <w:sz w:val="24"/>
        </w:rPr>
      </w:pPr>
      <w:r w:rsidRPr="001A465D">
        <w:rPr>
          <w:rFonts w:ascii="Times New Roman" w:hAnsi="Times New Roman"/>
          <w:sz w:val="24"/>
        </w:rPr>
        <w:tab/>
        <w:t xml:space="preserve">The questionnaire also asked participants how often they come to the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rPr>
        <w:t xml:space="preserve">to view </w:t>
      </w:r>
      <w:r w:rsidR="00263A8E" w:rsidRPr="001A465D">
        <w:rPr>
          <w:rFonts w:ascii="Times New Roman" w:hAnsi="Times New Roman"/>
          <w:sz w:val="24"/>
        </w:rPr>
        <w:t xml:space="preserve">the art on display. Responses (n </w:t>
      </w:r>
      <w:r w:rsidRPr="001A465D">
        <w:rPr>
          <w:rFonts w:ascii="Times New Roman" w:hAnsi="Times New Roman"/>
          <w:sz w:val="24"/>
        </w:rPr>
        <w:t>=</w:t>
      </w:r>
      <w:r w:rsidR="00263A8E" w:rsidRPr="001A465D">
        <w:rPr>
          <w:rFonts w:ascii="Times New Roman" w:hAnsi="Times New Roman"/>
          <w:sz w:val="24"/>
        </w:rPr>
        <w:t xml:space="preserve"> </w:t>
      </w:r>
      <w:r w:rsidRPr="001A465D">
        <w:rPr>
          <w:rFonts w:ascii="Times New Roman" w:hAnsi="Times New Roman"/>
          <w:sz w:val="24"/>
        </w:rPr>
        <w:t>74) were split down the middle with 50% of participants indicating that they never come to the Henry</w:t>
      </w:r>
      <w:r w:rsidR="00265AD5" w:rsidRPr="001A465D">
        <w:rPr>
          <w:rFonts w:ascii="Times New Roman" w:hAnsi="Times New Roman"/>
          <w:sz w:val="24"/>
        </w:rPr>
        <w:t xml:space="preserve"> </w:t>
      </w:r>
      <w:r w:rsidR="00265AD5" w:rsidRPr="001A465D">
        <w:rPr>
          <w:rFonts w:ascii="Times New Roman" w:hAnsi="Times New Roman"/>
          <w:sz w:val="24"/>
          <w:shd w:val="clear" w:color="auto" w:fill="FFFFFF"/>
        </w:rPr>
        <w:t>Art Gallery</w:t>
      </w:r>
      <w:r w:rsidRPr="001A465D">
        <w:rPr>
          <w:rFonts w:ascii="Times New Roman" w:hAnsi="Times New Roman"/>
          <w:sz w:val="24"/>
        </w:rPr>
        <w:t xml:space="preserve"> to check out the art on display and 50% indicated that they come </w:t>
      </w:r>
      <w:r w:rsidR="00163EE6" w:rsidRPr="001A465D">
        <w:rPr>
          <w:rFonts w:ascii="Times New Roman" w:hAnsi="Times New Roman"/>
          <w:sz w:val="24"/>
        </w:rPr>
        <w:t xml:space="preserve">zero </w:t>
      </w:r>
      <w:r w:rsidRPr="001A465D">
        <w:rPr>
          <w:rFonts w:ascii="Times New Roman" w:hAnsi="Times New Roman"/>
          <w:sz w:val="24"/>
        </w:rPr>
        <w:t>-</w:t>
      </w:r>
      <w:r w:rsidR="00163EE6" w:rsidRPr="001A465D">
        <w:rPr>
          <w:rFonts w:ascii="Times New Roman" w:hAnsi="Times New Roman"/>
          <w:sz w:val="24"/>
        </w:rPr>
        <w:t xml:space="preserve"> one</w:t>
      </w:r>
      <w:r w:rsidRPr="001A465D">
        <w:rPr>
          <w:rFonts w:ascii="Times New Roman" w:hAnsi="Times New Roman"/>
          <w:sz w:val="24"/>
        </w:rPr>
        <w:t xml:space="preserve"> times per month. </w:t>
      </w:r>
    </w:p>
    <w:p w:rsidR="00C25447" w:rsidRPr="001A465D" w:rsidRDefault="00C25447" w:rsidP="00ED7864">
      <w:pPr>
        <w:pStyle w:val="NoSpacing"/>
        <w:spacing w:line="360" w:lineRule="auto"/>
        <w:rPr>
          <w:rFonts w:ascii="Times New Roman" w:hAnsi="Times New Roman"/>
          <w:sz w:val="24"/>
        </w:rPr>
      </w:pPr>
      <w:r w:rsidRPr="001A465D">
        <w:rPr>
          <w:rFonts w:ascii="Times New Roman" w:hAnsi="Times New Roman"/>
          <w:sz w:val="24"/>
        </w:rPr>
        <w:lastRenderedPageBreak/>
        <w:tab/>
        <w:t xml:space="preserve">Participants were also asked which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rPr>
        <w:t>events they had attended in the last month.</w:t>
      </w:r>
      <w:r w:rsidR="00CF2ED7">
        <w:rPr>
          <w:rFonts w:ascii="Times New Roman" w:hAnsi="Times New Roman"/>
          <w:sz w:val="24"/>
        </w:rPr>
        <w:t xml:space="preserve"> Specific results were inconclusive </w:t>
      </w:r>
      <w:r w:rsidRPr="001A465D">
        <w:rPr>
          <w:rFonts w:ascii="Times New Roman" w:hAnsi="Times New Roman"/>
          <w:sz w:val="24"/>
        </w:rPr>
        <w:t xml:space="preserve">with only 16 participants (20%) indicating that they have gone to any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rPr>
        <w:t xml:space="preserve">event in the last 6 months. </w:t>
      </w:r>
    </w:p>
    <w:p w:rsidR="00C25447" w:rsidRPr="00CF2ED7" w:rsidRDefault="00C25447" w:rsidP="00CF2ED7">
      <w:pPr>
        <w:spacing w:line="360" w:lineRule="auto"/>
        <w:ind w:firstLine="720"/>
        <w:rPr>
          <w:rFonts w:ascii="Times New Roman" w:hAnsi="Times New Roman"/>
          <w:sz w:val="24"/>
        </w:rPr>
      </w:pPr>
      <w:r w:rsidRPr="001A465D">
        <w:rPr>
          <w:rFonts w:ascii="Times New Roman" w:hAnsi="Times New Roman"/>
          <w:sz w:val="24"/>
        </w:rPr>
        <w:t xml:space="preserve">Overall, the results from the Molly’s </w:t>
      </w:r>
      <w:r w:rsidR="00C24F03" w:rsidRPr="001A465D">
        <w:rPr>
          <w:rFonts w:ascii="Times New Roman" w:hAnsi="Times New Roman"/>
          <w:sz w:val="24"/>
        </w:rPr>
        <w:t xml:space="preserve">Café </w:t>
      </w:r>
      <w:r w:rsidRPr="001A465D">
        <w:rPr>
          <w:rFonts w:ascii="Times New Roman" w:hAnsi="Times New Roman"/>
          <w:sz w:val="24"/>
        </w:rPr>
        <w:t xml:space="preserve">survey indicate </w:t>
      </w:r>
      <w:r w:rsidR="00310300" w:rsidRPr="001A465D">
        <w:rPr>
          <w:rFonts w:ascii="Times New Roman" w:hAnsi="Times New Roman"/>
          <w:sz w:val="24"/>
        </w:rPr>
        <w:t>about half</w:t>
      </w:r>
      <w:r w:rsidRPr="001A465D">
        <w:rPr>
          <w:rFonts w:ascii="Times New Roman" w:hAnsi="Times New Roman"/>
          <w:sz w:val="24"/>
        </w:rPr>
        <w:t xml:space="preserve"> of visitors to Molly’s </w:t>
      </w:r>
      <w:r w:rsidR="00C24F03" w:rsidRPr="001A465D">
        <w:rPr>
          <w:rFonts w:ascii="Times New Roman" w:hAnsi="Times New Roman"/>
          <w:sz w:val="24"/>
        </w:rPr>
        <w:t xml:space="preserve">Café </w:t>
      </w:r>
      <w:r w:rsidRPr="001A465D">
        <w:rPr>
          <w:rFonts w:ascii="Times New Roman" w:hAnsi="Times New Roman"/>
          <w:sz w:val="24"/>
        </w:rPr>
        <w:t xml:space="preserve">have checked out the art on display in the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rPr>
        <w:t xml:space="preserve">galleries. </w:t>
      </w:r>
      <w:r w:rsidR="00720290" w:rsidRPr="001A465D">
        <w:rPr>
          <w:rFonts w:ascii="Times New Roman" w:hAnsi="Times New Roman"/>
          <w:sz w:val="24"/>
        </w:rPr>
        <w:t xml:space="preserve">The majority of those surveyed reported hearing about </w:t>
      </w:r>
      <w:r w:rsidRPr="001A465D">
        <w:rPr>
          <w:rFonts w:ascii="Times New Roman" w:hAnsi="Times New Roman"/>
          <w:sz w:val="24"/>
        </w:rPr>
        <w:t xml:space="preserve">Molly’s </w:t>
      </w:r>
      <w:r w:rsidR="00C24F03" w:rsidRPr="001A465D">
        <w:rPr>
          <w:rFonts w:ascii="Times New Roman" w:hAnsi="Times New Roman"/>
          <w:sz w:val="24"/>
        </w:rPr>
        <w:t xml:space="preserve">Café </w:t>
      </w:r>
      <w:r w:rsidRPr="001A465D">
        <w:rPr>
          <w:rFonts w:ascii="Times New Roman" w:hAnsi="Times New Roman"/>
          <w:sz w:val="24"/>
        </w:rPr>
        <w:t xml:space="preserve">word of mouth. This seems to indicate that people who go to Molly’s </w:t>
      </w:r>
      <w:r w:rsidR="00C24F03" w:rsidRPr="001A465D">
        <w:rPr>
          <w:rFonts w:ascii="Times New Roman" w:hAnsi="Times New Roman"/>
          <w:sz w:val="24"/>
        </w:rPr>
        <w:t xml:space="preserve">Café </w:t>
      </w:r>
      <w:r w:rsidRPr="001A465D">
        <w:rPr>
          <w:rFonts w:ascii="Times New Roman" w:hAnsi="Times New Roman"/>
          <w:sz w:val="24"/>
        </w:rPr>
        <w:t xml:space="preserve">are likely to recommend it to a friend.  The data indicates that visitors to Molly’s </w:t>
      </w:r>
      <w:r w:rsidR="00C24F03" w:rsidRPr="001A465D">
        <w:rPr>
          <w:rFonts w:ascii="Times New Roman" w:hAnsi="Times New Roman"/>
          <w:sz w:val="24"/>
        </w:rPr>
        <w:t xml:space="preserve">Café </w:t>
      </w:r>
      <w:r w:rsidRPr="001A465D">
        <w:rPr>
          <w:rFonts w:ascii="Times New Roman" w:hAnsi="Times New Roman"/>
          <w:sz w:val="24"/>
        </w:rPr>
        <w:t>do not necessarily know much about the Henry</w:t>
      </w:r>
      <w:r w:rsidR="00265AD5" w:rsidRPr="001A465D">
        <w:rPr>
          <w:rFonts w:ascii="Times New Roman" w:hAnsi="Times New Roman"/>
          <w:sz w:val="24"/>
        </w:rPr>
        <w:t xml:space="preserve"> </w:t>
      </w:r>
      <w:r w:rsidR="00265AD5" w:rsidRPr="001A465D">
        <w:rPr>
          <w:rFonts w:ascii="Times New Roman" w:hAnsi="Times New Roman"/>
          <w:sz w:val="24"/>
          <w:shd w:val="clear" w:color="auto" w:fill="FFFFFF"/>
        </w:rPr>
        <w:t>Art Gallery</w:t>
      </w:r>
      <w:r w:rsidRPr="001A465D">
        <w:rPr>
          <w:rFonts w:ascii="Times New Roman" w:hAnsi="Times New Roman"/>
          <w:sz w:val="24"/>
        </w:rPr>
        <w:t>. Participants indicated that they did not know when the galleries are open, what they have to do with their bags, and how much admission is</w:t>
      </w:r>
      <w:r w:rsidR="00EB4939" w:rsidRPr="001A465D">
        <w:rPr>
          <w:rFonts w:ascii="Times New Roman" w:hAnsi="Times New Roman"/>
          <w:sz w:val="24"/>
        </w:rPr>
        <w:t>. This last piece of data</w:t>
      </w:r>
      <w:r w:rsidRPr="001A465D">
        <w:rPr>
          <w:rFonts w:ascii="Times New Roman" w:hAnsi="Times New Roman"/>
          <w:sz w:val="24"/>
        </w:rPr>
        <w:t xml:space="preserve"> is especially problematic </w:t>
      </w:r>
      <w:r w:rsidR="00EB4939" w:rsidRPr="001A465D">
        <w:rPr>
          <w:rFonts w:ascii="Times New Roman" w:hAnsi="Times New Roman"/>
          <w:sz w:val="24"/>
        </w:rPr>
        <w:t>for student visitors</w:t>
      </w:r>
      <w:r w:rsidRPr="001A465D">
        <w:rPr>
          <w:rFonts w:ascii="Times New Roman" w:hAnsi="Times New Roman"/>
          <w:sz w:val="24"/>
        </w:rPr>
        <w:t xml:space="preserve">, who get into the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rPr>
        <w:t xml:space="preserve">for free. The number one impediment to visitors to Molly’s </w:t>
      </w:r>
      <w:r w:rsidR="00C24F03" w:rsidRPr="001A465D">
        <w:rPr>
          <w:rFonts w:ascii="Times New Roman" w:hAnsi="Times New Roman"/>
          <w:sz w:val="24"/>
        </w:rPr>
        <w:t xml:space="preserve">Café </w:t>
      </w:r>
      <w:r w:rsidRPr="001A465D">
        <w:rPr>
          <w:rFonts w:ascii="Times New Roman" w:hAnsi="Times New Roman"/>
          <w:sz w:val="24"/>
        </w:rPr>
        <w:t>checking out the art on display is time constraints. This may also be compounded by potential lack of information about the Henry’s opening hours. The data also indicates that visitors to Molly’s</w:t>
      </w:r>
      <w:r w:rsidR="00C24F03" w:rsidRPr="001A465D">
        <w:rPr>
          <w:rFonts w:ascii="Times New Roman" w:hAnsi="Times New Roman"/>
          <w:sz w:val="24"/>
        </w:rPr>
        <w:t xml:space="preserve"> Café</w:t>
      </w:r>
      <w:r w:rsidRPr="001A465D">
        <w:rPr>
          <w:rFonts w:ascii="Times New Roman" w:hAnsi="Times New Roman"/>
          <w:sz w:val="24"/>
        </w:rPr>
        <w:t xml:space="preserve"> do not come to Henry </w:t>
      </w:r>
      <w:r w:rsidR="00265AD5" w:rsidRPr="001A465D">
        <w:rPr>
          <w:rFonts w:ascii="Times New Roman" w:hAnsi="Times New Roman"/>
          <w:sz w:val="24"/>
          <w:shd w:val="clear" w:color="auto" w:fill="FFFFFF"/>
        </w:rPr>
        <w:t xml:space="preserve">Art Gallery </w:t>
      </w:r>
      <w:r w:rsidRPr="001A465D">
        <w:rPr>
          <w:rFonts w:ascii="Times New Roman" w:hAnsi="Times New Roman"/>
          <w:sz w:val="24"/>
        </w:rPr>
        <w:t xml:space="preserve">events. </w:t>
      </w:r>
      <w:r w:rsidR="005C0D60" w:rsidRPr="001A465D">
        <w:rPr>
          <w:rFonts w:ascii="Times New Roman" w:hAnsi="Times New Roman"/>
          <w:sz w:val="24"/>
        </w:rPr>
        <w:t xml:space="preserve">Molly’s </w:t>
      </w:r>
      <w:r w:rsidR="00C24F03" w:rsidRPr="001A465D">
        <w:rPr>
          <w:rFonts w:ascii="Times New Roman" w:hAnsi="Times New Roman"/>
          <w:sz w:val="24"/>
        </w:rPr>
        <w:t xml:space="preserve">Café </w:t>
      </w:r>
      <w:r w:rsidR="005C0D60" w:rsidRPr="001A465D">
        <w:rPr>
          <w:rFonts w:ascii="Times New Roman" w:hAnsi="Times New Roman"/>
          <w:sz w:val="24"/>
        </w:rPr>
        <w:t xml:space="preserve">visitors are a potential audience for the Henry </w:t>
      </w:r>
      <w:r w:rsidR="00265AD5" w:rsidRPr="001A465D">
        <w:rPr>
          <w:rFonts w:ascii="Times New Roman" w:hAnsi="Times New Roman"/>
          <w:sz w:val="24"/>
          <w:shd w:val="clear" w:color="auto" w:fill="FFFFFF"/>
        </w:rPr>
        <w:t xml:space="preserve">Art Gallery </w:t>
      </w:r>
      <w:r w:rsidR="005C0D60" w:rsidRPr="001A465D">
        <w:rPr>
          <w:rFonts w:ascii="Times New Roman" w:hAnsi="Times New Roman"/>
          <w:sz w:val="24"/>
        </w:rPr>
        <w:t xml:space="preserve">but in order to engage them with the art, the Henry </w:t>
      </w:r>
      <w:r w:rsidR="00265AD5" w:rsidRPr="001A465D">
        <w:rPr>
          <w:rFonts w:ascii="Times New Roman" w:hAnsi="Times New Roman"/>
          <w:sz w:val="24"/>
          <w:shd w:val="clear" w:color="auto" w:fill="FFFFFF"/>
        </w:rPr>
        <w:t xml:space="preserve">Art Gallery </w:t>
      </w:r>
      <w:r w:rsidR="005C0D60" w:rsidRPr="001A465D">
        <w:rPr>
          <w:rFonts w:ascii="Times New Roman" w:hAnsi="Times New Roman"/>
          <w:sz w:val="24"/>
        </w:rPr>
        <w:t>must tailor their outreach keeping in mind the different motivations and needs of this audience.</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6. Discussion:</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6.1 Significance:</w:t>
      </w:r>
    </w:p>
    <w:p w:rsidR="00C25447" w:rsidRPr="001A465D" w:rsidRDefault="00C25447">
      <w:pPr>
        <w:pStyle w:val="normal0"/>
        <w:spacing w:line="360" w:lineRule="auto"/>
        <w:ind w:firstLine="720"/>
        <w:rPr>
          <w:rFonts w:ascii="Times New Roman" w:hAnsi="Times New Roman" w:cs="Times New Roman"/>
          <w:color w:val="auto"/>
        </w:rPr>
      </w:pPr>
      <w:r w:rsidRPr="001A465D">
        <w:rPr>
          <w:rFonts w:ascii="Times New Roman" w:hAnsi="Times New Roman" w:cs="Times New Roman"/>
          <w:color w:val="auto"/>
          <w:sz w:val="24"/>
        </w:rPr>
        <w:t xml:space="preserve">The Henry Art Gallery has existed for 86 years and in 2012 began evaluating visitor experiences at the museum. The 2012 evaluation provides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 xml:space="preserve">with a baseline understanding of their audience leading this evaluation to explore how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can improve the overall operations of the museum, as well as to build an understanding of visitor experiences in the galleries. The results from this research will inform the Henry</w:t>
      </w:r>
      <w:r w:rsidR="00265AD5" w:rsidRPr="001A465D">
        <w:rPr>
          <w:rFonts w:ascii="Times New Roman" w:hAnsi="Times New Roman" w:cs="Times New Roman"/>
          <w:color w:val="auto"/>
          <w:sz w:val="24"/>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rPr>
        <w:t xml:space="preserve"> in designing, developing, and instituting c</w:t>
      </w:r>
      <w:r w:rsidR="00CF2ED7">
        <w:rPr>
          <w:rFonts w:ascii="Times New Roman" w:hAnsi="Times New Roman" w:cs="Times New Roman"/>
          <w:color w:val="auto"/>
          <w:sz w:val="24"/>
        </w:rPr>
        <w:t>hanges in order to become a “hub</w:t>
      </w:r>
      <w:r w:rsidRPr="001A465D">
        <w:rPr>
          <w:rFonts w:ascii="Times New Roman" w:hAnsi="Times New Roman" w:cs="Times New Roman"/>
          <w:color w:val="auto"/>
          <w:sz w:val="24"/>
        </w:rPr>
        <w:t xml:space="preserve">” for contemporary art. </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rPr>
        <w:t>6.2 Limitations: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1. Some of the galleries were closed for exhibition installations during observation times.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2. Larger group of data collectors makes for some variance in the categorization of particular terms and verbal encounters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lastRenderedPageBreak/>
        <w:t xml:space="preserve">3. Relatively low visitorship at the Henry Art Gallery. </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4. Working within the constraint of peak visitor hours.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 xml:space="preserve">5. Molly’s </w:t>
      </w:r>
      <w:r w:rsidR="00C24F03" w:rsidRPr="001A465D">
        <w:rPr>
          <w:rFonts w:ascii="Times New Roman" w:hAnsi="Times New Roman" w:cs="Times New Roman"/>
          <w:color w:val="auto"/>
          <w:sz w:val="24"/>
        </w:rPr>
        <w:t>C</w:t>
      </w:r>
      <w:r w:rsidRPr="001A465D">
        <w:rPr>
          <w:rFonts w:ascii="Times New Roman" w:hAnsi="Times New Roman" w:cs="Times New Roman"/>
          <w:color w:val="auto"/>
          <w:sz w:val="24"/>
        </w:rPr>
        <w:t>afe has few customers, so the sample size dwindled as we continued to collect data</w:t>
      </w:r>
    </w:p>
    <w:p w:rsidR="00C25447" w:rsidRPr="001A465D" w:rsidRDefault="00C25447" w:rsidP="00ED7864">
      <w:pPr>
        <w:pStyle w:val="normal0"/>
        <w:spacing w:line="360" w:lineRule="auto"/>
        <w:rPr>
          <w:rFonts w:ascii="Times New Roman" w:hAnsi="Times New Roman" w:cs="Times New Roman"/>
          <w:color w:val="auto"/>
          <w:sz w:val="24"/>
        </w:rPr>
      </w:pPr>
      <w:r w:rsidRPr="001A465D">
        <w:rPr>
          <w:rFonts w:ascii="Times New Roman" w:hAnsi="Times New Roman" w:cs="Times New Roman"/>
          <w:color w:val="auto"/>
          <w:sz w:val="24"/>
        </w:rPr>
        <w:t xml:space="preserve">6. The data collection in Molly’s Cafe took place Tuesday - Friday, as the customer base on Saturday and Sunday was very low. </w:t>
      </w:r>
    </w:p>
    <w:p w:rsidR="00C25447" w:rsidRPr="001A465D" w:rsidRDefault="00C25447">
      <w:pPr>
        <w:pStyle w:val="normal0"/>
        <w:spacing w:line="360" w:lineRule="auto"/>
        <w:rPr>
          <w:rFonts w:ascii="Times New Roman" w:hAnsi="Times New Roman" w:cs="Times New Roman"/>
          <w:color w:val="auto"/>
          <w:sz w:val="24"/>
        </w:rPr>
      </w:pPr>
      <w:r w:rsidRPr="001A465D">
        <w:rPr>
          <w:rFonts w:ascii="Times New Roman" w:hAnsi="Times New Roman" w:cs="Times New Roman"/>
          <w:color w:val="auto"/>
          <w:sz w:val="24"/>
        </w:rPr>
        <w:t xml:space="preserve">9. </w:t>
      </w:r>
      <w:r w:rsidR="00720290" w:rsidRPr="001A465D">
        <w:rPr>
          <w:rFonts w:ascii="Times New Roman" w:hAnsi="Times New Roman" w:cs="Times New Roman"/>
          <w:color w:val="auto"/>
          <w:sz w:val="24"/>
        </w:rPr>
        <w:t>As with most surveys, biases could be reflected in visitor responses from those that answered what they thought was expected from the evaluators or the Henry</w:t>
      </w:r>
      <w:r w:rsidR="00265AD5" w:rsidRPr="001A465D">
        <w:rPr>
          <w:rFonts w:ascii="Times New Roman" w:hAnsi="Times New Roman" w:cs="Times New Roman"/>
          <w:color w:val="auto"/>
          <w:sz w:val="24"/>
        </w:rPr>
        <w:t xml:space="preserve"> </w:t>
      </w:r>
      <w:r w:rsidR="00265AD5" w:rsidRPr="001A465D">
        <w:rPr>
          <w:rFonts w:ascii="Times New Roman" w:hAnsi="Times New Roman" w:cs="Times New Roman"/>
          <w:color w:val="auto"/>
          <w:sz w:val="24"/>
          <w:shd w:val="clear" w:color="auto" w:fill="FFFFFF"/>
        </w:rPr>
        <w:t>Art Gallery</w:t>
      </w:r>
      <w:r w:rsidR="00720290" w:rsidRPr="001A465D">
        <w:rPr>
          <w:rFonts w:ascii="Times New Roman" w:hAnsi="Times New Roman" w:cs="Times New Roman"/>
          <w:color w:val="auto"/>
          <w:sz w:val="24"/>
        </w:rPr>
        <w:t xml:space="preserve">. </w:t>
      </w:r>
    </w:p>
    <w:p w:rsidR="00C25447" w:rsidRPr="001A465D" w:rsidRDefault="00C25447">
      <w:pPr>
        <w:pStyle w:val="normal0"/>
        <w:spacing w:line="360" w:lineRule="auto"/>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7. Conclusion:</w:t>
      </w:r>
    </w:p>
    <w:p w:rsidR="00C25447" w:rsidRPr="001A465D" w:rsidRDefault="00C25447">
      <w:pPr>
        <w:pStyle w:val="normal0"/>
        <w:spacing w:line="360" w:lineRule="auto"/>
        <w:ind w:firstLine="720"/>
        <w:rPr>
          <w:rFonts w:ascii="Times New Roman" w:hAnsi="Times New Roman" w:cs="Times New Roman"/>
          <w:color w:val="auto"/>
          <w:sz w:val="24"/>
        </w:rPr>
      </w:pPr>
      <w:r w:rsidRPr="001A465D">
        <w:rPr>
          <w:rFonts w:ascii="Times New Roman" w:hAnsi="Times New Roman" w:cs="Times New Roman"/>
          <w:color w:val="auto"/>
          <w:sz w:val="24"/>
        </w:rPr>
        <w:t xml:space="preserve">In conclusion, this evaluation assessed the visitorship of the Henry Art Gallery, analyzing the ways visitors engage with the museum and </w:t>
      </w:r>
      <w:r w:rsidR="00141268" w:rsidRPr="001A465D">
        <w:rPr>
          <w:rFonts w:ascii="Times New Roman" w:hAnsi="Times New Roman" w:cs="Times New Roman"/>
          <w:color w:val="auto"/>
          <w:sz w:val="24"/>
        </w:rPr>
        <w:t xml:space="preserve">the </w:t>
      </w:r>
      <w:r w:rsidRPr="001A465D">
        <w:rPr>
          <w:rFonts w:ascii="Times New Roman" w:hAnsi="Times New Roman" w:cs="Times New Roman"/>
          <w:color w:val="auto"/>
          <w:sz w:val="24"/>
        </w:rPr>
        <w:t>staff</w:t>
      </w:r>
      <w:r w:rsidR="00141268" w:rsidRPr="001A465D">
        <w:rPr>
          <w:rFonts w:ascii="Times New Roman" w:hAnsi="Times New Roman" w:cs="Times New Roman"/>
          <w:color w:val="auto"/>
          <w:sz w:val="24"/>
        </w:rPr>
        <w:t xml:space="preserve">, </w:t>
      </w:r>
      <w:r w:rsidRPr="001A465D">
        <w:rPr>
          <w:rFonts w:ascii="Times New Roman" w:hAnsi="Times New Roman" w:cs="Times New Roman"/>
          <w:color w:val="auto"/>
          <w:sz w:val="24"/>
        </w:rPr>
        <w:t>barriers that impact their experience</w:t>
      </w:r>
      <w:r w:rsidR="00124519" w:rsidRPr="001A465D">
        <w:rPr>
          <w:rFonts w:ascii="Times New Roman" w:hAnsi="Times New Roman" w:cs="Times New Roman"/>
          <w:color w:val="auto"/>
          <w:sz w:val="24"/>
        </w:rPr>
        <w:t>,</w:t>
      </w:r>
      <w:r w:rsidRPr="001A465D">
        <w:rPr>
          <w:rFonts w:ascii="Times New Roman" w:hAnsi="Times New Roman" w:cs="Times New Roman"/>
          <w:color w:val="auto"/>
          <w:sz w:val="24"/>
        </w:rPr>
        <w:t xml:space="preserve"> and the ways</w:t>
      </w:r>
      <w:r w:rsidR="000E4DFD" w:rsidRPr="001A465D">
        <w:rPr>
          <w:rFonts w:ascii="Times New Roman" w:hAnsi="Times New Roman" w:cs="Times New Roman"/>
          <w:color w:val="auto"/>
          <w:sz w:val="24"/>
        </w:rPr>
        <w:t xml:space="preserve"> vis</w:t>
      </w:r>
      <w:r w:rsidR="00DC0886" w:rsidRPr="001A465D">
        <w:rPr>
          <w:rFonts w:ascii="Times New Roman" w:hAnsi="Times New Roman" w:cs="Times New Roman"/>
          <w:color w:val="auto"/>
          <w:sz w:val="24"/>
        </w:rPr>
        <w:t>i</w:t>
      </w:r>
      <w:r w:rsidR="000E4DFD" w:rsidRPr="001A465D">
        <w:rPr>
          <w:rFonts w:ascii="Times New Roman" w:hAnsi="Times New Roman" w:cs="Times New Roman"/>
          <w:color w:val="auto"/>
          <w:sz w:val="24"/>
        </w:rPr>
        <w:t>tors use</w:t>
      </w:r>
      <w:r w:rsidRPr="001A465D">
        <w:rPr>
          <w:rFonts w:ascii="Times New Roman" w:hAnsi="Times New Roman" w:cs="Times New Roman"/>
          <w:color w:val="auto"/>
          <w:sz w:val="24"/>
        </w:rPr>
        <w:t xml:space="preserve"> </w:t>
      </w:r>
      <w:r w:rsidR="000E4DFD" w:rsidRPr="001A465D">
        <w:rPr>
          <w:rFonts w:ascii="Times New Roman" w:hAnsi="Times New Roman" w:cs="Times New Roman"/>
          <w:color w:val="auto"/>
          <w:sz w:val="24"/>
        </w:rPr>
        <w:t>spaces inside the Henry Art Gallery</w:t>
      </w:r>
      <w:r w:rsidRPr="001A465D">
        <w:rPr>
          <w:rFonts w:ascii="Times New Roman" w:hAnsi="Times New Roman" w:cs="Times New Roman"/>
          <w:color w:val="auto"/>
          <w:sz w:val="24"/>
        </w:rPr>
        <w:t>. The study</w:t>
      </w:r>
      <w:r w:rsidRPr="001A465D">
        <w:rPr>
          <w:rFonts w:ascii="Times New Roman" w:hAnsi="Times New Roman" w:cs="Times New Roman"/>
          <w:color w:val="auto"/>
          <w:sz w:val="24"/>
          <w:highlight w:val="white"/>
        </w:rPr>
        <w:t xml:space="preserve"> determined what physical and perceptual barriers affect visitors’ use of the Henry</w:t>
      </w:r>
      <w:r w:rsidR="00265AD5" w:rsidRPr="001A465D">
        <w:rPr>
          <w:rFonts w:ascii="Times New Roman" w:hAnsi="Times New Roman" w:cs="Times New Roman"/>
          <w:color w:val="auto"/>
          <w:sz w:val="24"/>
          <w:highlight w:val="white"/>
        </w:rPr>
        <w:t xml:space="preserve"> </w:t>
      </w:r>
      <w:r w:rsidR="00265AD5"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highlight w:val="white"/>
        </w:rPr>
        <w:t xml:space="preserve">, and how visitors currently interact with museum spaces and staff. The findings from this evaluation will support guest service training and lead to changes in the museum’s physical infrastructure. </w:t>
      </w:r>
    </w:p>
    <w:p w:rsidR="00D0238A" w:rsidRPr="001A465D" w:rsidRDefault="00265AD5" w:rsidP="00DC726F">
      <w:pPr>
        <w:pStyle w:val="normal0"/>
        <w:spacing w:line="360" w:lineRule="auto"/>
        <w:ind w:firstLine="720"/>
        <w:rPr>
          <w:rFonts w:ascii="Times New Roman" w:hAnsi="Times New Roman" w:cs="Times New Roman"/>
          <w:color w:val="auto"/>
          <w:sz w:val="24"/>
        </w:rPr>
      </w:pPr>
      <w:r w:rsidRPr="001A465D">
        <w:rPr>
          <w:rFonts w:ascii="Times New Roman" w:hAnsi="Times New Roman" w:cs="Times New Roman"/>
          <w:color w:val="auto"/>
          <w:sz w:val="24"/>
          <w:highlight w:val="white"/>
        </w:rPr>
        <w:t xml:space="preserve">When answering our first question “Are there barriers affecting visitors’ use of the Henry </w:t>
      </w:r>
      <w:r w:rsidRPr="001A465D">
        <w:rPr>
          <w:rFonts w:ascii="Times New Roman" w:hAnsi="Times New Roman" w:cs="Times New Roman"/>
          <w:color w:val="auto"/>
          <w:sz w:val="24"/>
          <w:shd w:val="clear" w:color="auto" w:fill="FFFFFF"/>
        </w:rPr>
        <w:t>Art Gallery</w:t>
      </w:r>
      <w:r w:rsidRPr="001A465D">
        <w:rPr>
          <w:rFonts w:ascii="Times New Roman" w:hAnsi="Times New Roman" w:cs="Times New Roman"/>
          <w:color w:val="auto"/>
          <w:sz w:val="24"/>
          <w:highlight w:val="white"/>
        </w:rPr>
        <w:t>?</w:t>
      </w:r>
      <w:proofErr w:type="gramStart"/>
      <w:r w:rsidRPr="001A465D">
        <w:rPr>
          <w:rFonts w:ascii="Times New Roman" w:hAnsi="Times New Roman" w:cs="Times New Roman"/>
          <w:color w:val="auto"/>
          <w:sz w:val="24"/>
        </w:rPr>
        <w:t>”</w:t>
      </w:r>
      <w:r w:rsidR="00124519" w:rsidRPr="001A465D">
        <w:rPr>
          <w:rFonts w:ascii="Times New Roman" w:hAnsi="Times New Roman" w:cs="Times New Roman"/>
          <w:color w:val="auto"/>
          <w:sz w:val="24"/>
        </w:rPr>
        <w:t>,</w:t>
      </w:r>
      <w:proofErr w:type="gramEnd"/>
      <w:r w:rsidRPr="001A465D">
        <w:rPr>
          <w:rFonts w:ascii="Times New Roman" w:hAnsi="Times New Roman" w:cs="Times New Roman"/>
          <w:color w:val="auto"/>
          <w:sz w:val="24"/>
        </w:rPr>
        <w:t xml:space="preserve"> t</w:t>
      </w:r>
      <w:r w:rsidR="000E4DFD" w:rsidRPr="001A465D">
        <w:rPr>
          <w:rFonts w:ascii="Times New Roman" w:hAnsi="Times New Roman" w:cs="Times New Roman"/>
          <w:color w:val="auto"/>
          <w:sz w:val="24"/>
        </w:rPr>
        <w:t xml:space="preserve">he study found that the primary barriers for visitors included directional signage and seating </w:t>
      </w:r>
      <w:r w:rsidRPr="001A465D">
        <w:rPr>
          <w:rFonts w:ascii="Times New Roman" w:hAnsi="Times New Roman" w:cs="Times New Roman"/>
          <w:color w:val="auto"/>
          <w:sz w:val="24"/>
        </w:rPr>
        <w:t>in the Henry Art Gallery</w:t>
      </w:r>
      <w:r w:rsidR="000E4DFD" w:rsidRPr="001A465D">
        <w:rPr>
          <w:rFonts w:ascii="Times New Roman" w:hAnsi="Times New Roman" w:cs="Times New Roman"/>
          <w:color w:val="auto"/>
          <w:sz w:val="24"/>
        </w:rPr>
        <w:t xml:space="preserve">.  </w:t>
      </w:r>
      <w:r w:rsidRPr="001A465D">
        <w:rPr>
          <w:rFonts w:ascii="Times New Roman" w:hAnsi="Times New Roman" w:cs="Times New Roman"/>
          <w:color w:val="auto"/>
          <w:sz w:val="24"/>
        </w:rPr>
        <w:t>Many of the findings noted that visitors wanted the Henry Art Gallery to be</w:t>
      </w:r>
      <w:r w:rsidR="000E4DFD" w:rsidRPr="001A465D">
        <w:rPr>
          <w:rFonts w:ascii="Times New Roman" w:hAnsi="Times New Roman" w:cs="Times New Roman"/>
          <w:color w:val="auto"/>
          <w:sz w:val="24"/>
        </w:rPr>
        <w:t xml:space="preserve"> open earlier </w:t>
      </w:r>
      <w:r w:rsidR="005A2E7D" w:rsidRPr="001A465D">
        <w:rPr>
          <w:rFonts w:ascii="Times New Roman" w:hAnsi="Times New Roman" w:cs="Times New Roman"/>
          <w:color w:val="auto"/>
          <w:sz w:val="24"/>
        </w:rPr>
        <w:t xml:space="preserve">and </w:t>
      </w:r>
      <w:r w:rsidRPr="001A465D">
        <w:rPr>
          <w:rFonts w:ascii="Times New Roman" w:hAnsi="Times New Roman" w:cs="Times New Roman"/>
          <w:color w:val="auto"/>
          <w:sz w:val="24"/>
        </w:rPr>
        <w:t xml:space="preserve">have </w:t>
      </w:r>
      <w:r w:rsidR="000E4DFD" w:rsidRPr="001A465D">
        <w:rPr>
          <w:rFonts w:ascii="Times New Roman" w:hAnsi="Times New Roman" w:cs="Times New Roman"/>
          <w:color w:val="auto"/>
          <w:sz w:val="24"/>
        </w:rPr>
        <w:t>more</w:t>
      </w:r>
      <w:r w:rsidRPr="001A465D">
        <w:rPr>
          <w:rFonts w:ascii="Times New Roman" w:hAnsi="Times New Roman" w:cs="Times New Roman"/>
          <w:color w:val="auto"/>
          <w:sz w:val="24"/>
        </w:rPr>
        <w:t xml:space="preserve"> open hours.</w:t>
      </w:r>
      <w:r w:rsidR="005A2E7D" w:rsidRPr="001A465D">
        <w:rPr>
          <w:rFonts w:ascii="Times New Roman" w:hAnsi="Times New Roman" w:cs="Times New Roman"/>
          <w:color w:val="auto"/>
          <w:sz w:val="24"/>
        </w:rPr>
        <w:t xml:space="preserve"> S</w:t>
      </w:r>
      <w:r w:rsidRPr="001A465D">
        <w:rPr>
          <w:rFonts w:ascii="Times New Roman" w:hAnsi="Times New Roman" w:cs="Times New Roman"/>
          <w:color w:val="auto"/>
          <w:sz w:val="24"/>
        </w:rPr>
        <w:t>eating, signage</w:t>
      </w:r>
      <w:r w:rsidR="00124519" w:rsidRPr="001A465D">
        <w:rPr>
          <w:rFonts w:ascii="Times New Roman" w:hAnsi="Times New Roman" w:cs="Times New Roman"/>
          <w:color w:val="auto"/>
          <w:sz w:val="24"/>
        </w:rPr>
        <w:t>,</w:t>
      </w:r>
      <w:r w:rsidRPr="001A465D">
        <w:rPr>
          <w:rFonts w:ascii="Times New Roman" w:hAnsi="Times New Roman" w:cs="Times New Roman"/>
          <w:color w:val="auto"/>
          <w:sz w:val="24"/>
        </w:rPr>
        <w:t xml:space="preserve"> and hours </w:t>
      </w:r>
      <w:r w:rsidR="005A2E7D" w:rsidRPr="001A465D">
        <w:rPr>
          <w:rFonts w:ascii="Times New Roman" w:hAnsi="Times New Roman" w:cs="Times New Roman"/>
          <w:color w:val="auto"/>
          <w:sz w:val="24"/>
        </w:rPr>
        <w:t>were</w:t>
      </w:r>
      <w:r w:rsidRPr="001A465D">
        <w:rPr>
          <w:rFonts w:ascii="Times New Roman" w:hAnsi="Times New Roman" w:cs="Times New Roman"/>
          <w:color w:val="auto"/>
          <w:sz w:val="24"/>
        </w:rPr>
        <w:t xml:space="preserve"> three assumed barriers of the Henry Art Gallery; however, visitors also noted</w:t>
      </w:r>
      <w:r w:rsidR="000E4DFD" w:rsidRPr="001A465D">
        <w:rPr>
          <w:rFonts w:ascii="Times New Roman" w:hAnsi="Times New Roman" w:cs="Times New Roman"/>
          <w:color w:val="auto"/>
          <w:sz w:val="24"/>
        </w:rPr>
        <w:t xml:space="preserve"> </w:t>
      </w:r>
      <w:r w:rsidRPr="001A465D">
        <w:rPr>
          <w:rFonts w:ascii="Times New Roman" w:hAnsi="Times New Roman" w:cs="Times New Roman"/>
          <w:color w:val="auto"/>
          <w:sz w:val="24"/>
        </w:rPr>
        <w:t xml:space="preserve">temperature and </w:t>
      </w:r>
      <w:r w:rsidR="000E4DFD" w:rsidRPr="001A465D">
        <w:rPr>
          <w:rFonts w:ascii="Times New Roman" w:hAnsi="Times New Roman" w:cs="Times New Roman"/>
          <w:color w:val="auto"/>
          <w:sz w:val="24"/>
        </w:rPr>
        <w:t>access to main hall</w:t>
      </w:r>
      <w:r w:rsidRPr="001A465D">
        <w:rPr>
          <w:rFonts w:ascii="Times New Roman" w:hAnsi="Times New Roman" w:cs="Times New Roman"/>
          <w:color w:val="auto"/>
          <w:sz w:val="24"/>
        </w:rPr>
        <w:t xml:space="preserve"> as limitations of the building. The Henry Art Gallery was also curious </w:t>
      </w:r>
      <w:r w:rsidR="00D0238A" w:rsidRPr="001A465D">
        <w:rPr>
          <w:rFonts w:ascii="Times New Roman" w:hAnsi="Times New Roman" w:cs="Times New Roman"/>
          <w:color w:val="auto"/>
          <w:sz w:val="24"/>
        </w:rPr>
        <w:t xml:space="preserve">about how the </w:t>
      </w:r>
      <w:r w:rsidR="00124519" w:rsidRPr="001A465D">
        <w:rPr>
          <w:rFonts w:ascii="Times New Roman" w:hAnsi="Times New Roman" w:cs="Times New Roman"/>
          <w:color w:val="auto"/>
          <w:sz w:val="24"/>
        </w:rPr>
        <w:t>museum</w:t>
      </w:r>
      <w:r w:rsidR="00D0238A" w:rsidRPr="001A465D">
        <w:rPr>
          <w:rFonts w:ascii="Times New Roman" w:hAnsi="Times New Roman" w:cs="Times New Roman"/>
          <w:color w:val="auto"/>
          <w:sz w:val="24"/>
        </w:rPr>
        <w:t xml:space="preserve"> was being used</w:t>
      </w:r>
      <w:r w:rsidR="00124519" w:rsidRPr="001A465D">
        <w:rPr>
          <w:rFonts w:ascii="Times New Roman" w:hAnsi="Times New Roman" w:cs="Times New Roman"/>
          <w:color w:val="auto"/>
          <w:sz w:val="24"/>
        </w:rPr>
        <w:t>,</w:t>
      </w:r>
      <w:r w:rsidR="00D0238A" w:rsidRPr="001A465D">
        <w:rPr>
          <w:rFonts w:ascii="Times New Roman" w:hAnsi="Times New Roman" w:cs="Times New Roman"/>
          <w:color w:val="auto"/>
          <w:sz w:val="24"/>
        </w:rPr>
        <w:t xml:space="preserve"> and the Gallery Observation found the average time spent in the gallery was 49 minutes; however, </w:t>
      </w:r>
      <w:r w:rsidR="00124519" w:rsidRPr="001A465D">
        <w:rPr>
          <w:rFonts w:ascii="Times New Roman" w:hAnsi="Times New Roman" w:cs="Times New Roman"/>
          <w:color w:val="auto"/>
          <w:sz w:val="24"/>
        </w:rPr>
        <w:t>many</w:t>
      </w:r>
      <w:r w:rsidR="00D0238A" w:rsidRPr="001A465D">
        <w:rPr>
          <w:rFonts w:ascii="Times New Roman" w:hAnsi="Times New Roman" w:cs="Times New Roman"/>
          <w:color w:val="auto"/>
          <w:sz w:val="24"/>
        </w:rPr>
        <w:t xml:space="preserve"> </w:t>
      </w:r>
      <w:r w:rsidR="00124519" w:rsidRPr="001A465D">
        <w:rPr>
          <w:rFonts w:ascii="Times New Roman" w:hAnsi="Times New Roman" w:cs="Times New Roman"/>
          <w:color w:val="auto"/>
          <w:sz w:val="24"/>
        </w:rPr>
        <w:t>visitors</w:t>
      </w:r>
      <w:r w:rsidR="00D0238A" w:rsidRPr="001A465D">
        <w:rPr>
          <w:rFonts w:ascii="Times New Roman" w:hAnsi="Times New Roman" w:cs="Times New Roman"/>
          <w:color w:val="auto"/>
          <w:sz w:val="24"/>
        </w:rPr>
        <w:t xml:space="preserve"> came to the Henry</w:t>
      </w:r>
      <w:r w:rsidR="00313D36">
        <w:rPr>
          <w:rFonts w:ascii="Times New Roman" w:hAnsi="Times New Roman" w:cs="Times New Roman"/>
          <w:color w:val="auto"/>
          <w:sz w:val="24"/>
        </w:rPr>
        <w:t xml:space="preserve"> Art Gallery</w:t>
      </w:r>
      <w:r w:rsidR="00D0238A" w:rsidRPr="001A465D">
        <w:rPr>
          <w:rFonts w:ascii="Times New Roman" w:hAnsi="Times New Roman" w:cs="Times New Roman"/>
          <w:color w:val="auto"/>
          <w:sz w:val="24"/>
        </w:rPr>
        <w:t xml:space="preserve"> for a University of Washington class. </w:t>
      </w:r>
    </w:p>
    <w:p w:rsidR="00313D36" w:rsidRDefault="00D0238A" w:rsidP="00141268">
      <w:pPr>
        <w:pStyle w:val="normal0"/>
        <w:spacing w:line="360" w:lineRule="auto"/>
        <w:ind w:firstLine="720"/>
        <w:rPr>
          <w:rFonts w:ascii="Times New Roman" w:hAnsi="Times New Roman" w:cs="Times New Roman"/>
          <w:color w:val="auto"/>
          <w:sz w:val="24"/>
        </w:rPr>
      </w:pPr>
      <w:r w:rsidRPr="001A465D">
        <w:rPr>
          <w:rFonts w:ascii="Times New Roman" w:hAnsi="Times New Roman" w:cs="Times New Roman"/>
          <w:color w:val="auto"/>
          <w:sz w:val="24"/>
        </w:rPr>
        <w:t>The Henry Art Gallery was also interested in the interactions between staff and visitors</w:t>
      </w:r>
      <w:r w:rsidR="00692408" w:rsidRPr="001A465D">
        <w:rPr>
          <w:rFonts w:ascii="Times New Roman" w:hAnsi="Times New Roman" w:cs="Times New Roman"/>
          <w:color w:val="auto"/>
          <w:sz w:val="24"/>
        </w:rPr>
        <w:t xml:space="preserve">. </w:t>
      </w:r>
      <w:r w:rsidRPr="001A465D">
        <w:rPr>
          <w:rFonts w:ascii="Times New Roman" w:hAnsi="Times New Roman" w:cs="Times New Roman"/>
          <w:color w:val="auto"/>
          <w:sz w:val="24"/>
        </w:rPr>
        <w:t>The</w:t>
      </w:r>
      <w:r w:rsidR="00DC726F" w:rsidRPr="001A465D">
        <w:rPr>
          <w:rFonts w:ascii="Times New Roman" w:hAnsi="Times New Roman" w:cs="Times New Roman"/>
          <w:color w:val="auto"/>
          <w:sz w:val="24"/>
        </w:rPr>
        <w:t xml:space="preserve"> Gallery Observations found </w:t>
      </w:r>
      <w:r w:rsidRPr="001A465D">
        <w:rPr>
          <w:rFonts w:ascii="Times New Roman" w:hAnsi="Times New Roman" w:cs="Times New Roman"/>
          <w:color w:val="auto"/>
          <w:sz w:val="24"/>
        </w:rPr>
        <w:t>most</w:t>
      </w:r>
      <w:r w:rsidR="00DC726F" w:rsidRPr="001A465D">
        <w:rPr>
          <w:rFonts w:ascii="Times New Roman" w:hAnsi="Times New Roman" w:cs="Times New Roman"/>
          <w:color w:val="auto"/>
          <w:sz w:val="24"/>
        </w:rPr>
        <w:t xml:space="preserve"> encounters </w:t>
      </w:r>
      <w:r w:rsidRPr="001A465D">
        <w:rPr>
          <w:rFonts w:ascii="Times New Roman" w:hAnsi="Times New Roman" w:cs="Times New Roman"/>
          <w:color w:val="auto"/>
          <w:sz w:val="24"/>
        </w:rPr>
        <w:t xml:space="preserve">between staff and visitors </w:t>
      </w:r>
      <w:r w:rsidR="00DC726F" w:rsidRPr="001A465D">
        <w:rPr>
          <w:rFonts w:ascii="Times New Roman" w:hAnsi="Times New Roman" w:cs="Times New Roman"/>
          <w:color w:val="auto"/>
          <w:sz w:val="24"/>
        </w:rPr>
        <w:t xml:space="preserve">were in the Lobby, </w:t>
      </w:r>
      <w:r w:rsidRPr="001A465D">
        <w:rPr>
          <w:rFonts w:ascii="Times New Roman" w:hAnsi="Times New Roman" w:cs="Times New Roman"/>
          <w:color w:val="auto"/>
          <w:sz w:val="24"/>
        </w:rPr>
        <w:t>followed by the</w:t>
      </w:r>
      <w:r w:rsidR="00DC726F" w:rsidRPr="001A465D">
        <w:rPr>
          <w:rFonts w:ascii="Times New Roman" w:hAnsi="Times New Roman" w:cs="Times New Roman"/>
          <w:color w:val="auto"/>
          <w:sz w:val="24"/>
        </w:rPr>
        <w:t xml:space="preserve"> North Galleries, </w:t>
      </w:r>
      <w:r w:rsidRPr="001A465D">
        <w:rPr>
          <w:rFonts w:ascii="Times New Roman" w:hAnsi="Times New Roman" w:cs="Times New Roman"/>
          <w:color w:val="auto"/>
          <w:sz w:val="24"/>
        </w:rPr>
        <w:t>and the least amount of interactions occurred in</w:t>
      </w:r>
      <w:r w:rsidR="00DC726F" w:rsidRPr="001A465D">
        <w:rPr>
          <w:rFonts w:ascii="Times New Roman" w:hAnsi="Times New Roman" w:cs="Times New Roman"/>
          <w:color w:val="auto"/>
          <w:sz w:val="24"/>
        </w:rPr>
        <w:t xml:space="preserve"> South Galleries. </w:t>
      </w:r>
      <w:r w:rsidRPr="001A465D">
        <w:rPr>
          <w:rFonts w:ascii="Times New Roman" w:hAnsi="Times New Roman" w:cs="Times New Roman"/>
          <w:color w:val="auto"/>
          <w:sz w:val="24"/>
        </w:rPr>
        <w:t>There interactions were by and large</w:t>
      </w:r>
      <w:r w:rsidR="00DC726F" w:rsidRPr="001A465D">
        <w:rPr>
          <w:rFonts w:ascii="Times New Roman" w:hAnsi="Times New Roman" w:cs="Times New Roman"/>
          <w:color w:val="auto"/>
          <w:sz w:val="24"/>
        </w:rPr>
        <w:t xml:space="preserve"> verbal interaction</w:t>
      </w:r>
      <w:r w:rsidRPr="001A465D">
        <w:rPr>
          <w:rFonts w:ascii="Times New Roman" w:hAnsi="Times New Roman" w:cs="Times New Roman"/>
          <w:color w:val="auto"/>
          <w:sz w:val="24"/>
        </w:rPr>
        <w:t>s</w:t>
      </w:r>
      <w:r w:rsidR="00DC726F" w:rsidRPr="001A465D">
        <w:rPr>
          <w:rFonts w:ascii="Times New Roman" w:hAnsi="Times New Roman" w:cs="Times New Roman"/>
          <w:color w:val="auto"/>
          <w:sz w:val="24"/>
        </w:rPr>
        <w:t xml:space="preserve"> between the visitors and the Henry </w:t>
      </w:r>
      <w:r w:rsidR="00265AD5" w:rsidRPr="001A465D">
        <w:rPr>
          <w:rFonts w:ascii="Times New Roman" w:hAnsi="Times New Roman" w:cs="Times New Roman"/>
          <w:color w:val="auto"/>
          <w:sz w:val="24"/>
          <w:shd w:val="clear" w:color="auto" w:fill="FFFFFF"/>
        </w:rPr>
        <w:t xml:space="preserve">Art Gallery </w:t>
      </w:r>
      <w:r w:rsidRPr="001A465D">
        <w:rPr>
          <w:rFonts w:ascii="Times New Roman" w:hAnsi="Times New Roman" w:cs="Times New Roman"/>
          <w:color w:val="auto"/>
          <w:sz w:val="24"/>
        </w:rPr>
        <w:t>staff mainly tied to the Lobby area where visitors are greeted</w:t>
      </w:r>
      <w:r w:rsidR="005A2E7D" w:rsidRPr="001A465D">
        <w:rPr>
          <w:rFonts w:ascii="Times New Roman" w:hAnsi="Times New Roman" w:cs="Times New Roman"/>
          <w:color w:val="auto"/>
          <w:sz w:val="24"/>
        </w:rPr>
        <w:t>,</w:t>
      </w:r>
      <w:r w:rsidRPr="001A465D">
        <w:rPr>
          <w:rFonts w:ascii="Times New Roman" w:hAnsi="Times New Roman" w:cs="Times New Roman"/>
          <w:color w:val="auto"/>
          <w:sz w:val="24"/>
        </w:rPr>
        <w:t xml:space="preserve"> usually lasting </w:t>
      </w:r>
      <w:r w:rsidR="00313D36">
        <w:rPr>
          <w:rFonts w:ascii="Times New Roman" w:hAnsi="Times New Roman" w:cs="Times New Roman"/>
          <w:color w:val="auto"/>
          <w:sz w:val="24"/>
        </w:rPr>
        <w:t xml:space="preserve">less than </w:t>
      </w:r>
      <w:r w:rsidRPr="001A465D">
        <w:rPr>
          <w:rFonts w:ascii="Times New Roman" w:hAnsi="Times New Roman" w:cs="Times New Roman"/>
          <w:color w:val="auto"/>
          <w:sz w:val="24"/>
        </w:rPr>
        <w:t xml:space="preserve">30 seconds. The </w:t>
      </w:r>
      <w:r w:rsidR="00092D1C" w:rsidRPr="001A465D">
        <w:rPr>
          <w:rFonts w:ascii="Times New Roman" w:hAnsi="Times New Roman" w:cs="Times New Roman"/>
          <w:color w:val="auto"/>
          <w:sz w:val="24"/>
        </w:rPr>
        <w:t>f</w:t>
      </w:r>
      <w:r w:rsidRPr="001A465D">
        <w:rPr>
          <w:rFonts w:ascii="Times New Roman" w:hAnsi="Times New Roman" w:cs="Times New Roman"/>
          <w:color w:val="auto"/>
          <w:sz w:val="24"/>
        </w:rPr>
        <w:t>indings of the Gallery Observations</w:t>
      </w:r>
      <w:r w:rsidR="00DC726F" w:rsidRPr="001A465D">
        <w:rPr>
          <w:rFonts w:ascii="Times New Roman" w:hAnsi="Times New Roman" w:cs="Times New Roman"/>
          <w:color w:val="auto"/>
          <w:sz w:val="24"/>
        </w:rPr>
        <w:t xml:space="preserve"> expose</w:t>
      </w:r>
      <w:r w:rsidR="005A2E7D" w:rsidRPr="001A465D">
        <w:rPr>
          <w:rFonts w:ascii="Times New Roman" w:hAnsi="Times New Roman" w:cs="Times New Roman"/>
          <w:color w:val="auto"/>
          <w:sz w:val="24"/>
        </w:rPr>
        <w:t>d</w:t>
      </w:r>
      <w:r w:rsidR="00DC726F" w:rsidRPr="001A465D">
        <w:rPr>
          <w:rFonts w:ascii="Times New Roman" w:hAnsi="Times New Roman" w:cs="Times New Roman"/>
          <w:color w:val="auto"/>
          <w:sz w:val="24"/>
        </w:rPr>
        <w:t xml:space="preserve"> some of the general assumptions of the Henry Art Gallery staff</w:t>
      </w:r>
      <w:r w:rsidR="00E143EE" w:rsidRPr="001A465D">
        <w:rPr>
          <w:rFonts w:ascii="Times New Roman" w:hAnsi="Times New Roman" w:cs="Times New Roman"/>
          <w:color w:val="auto"/>
          <w:sz w:val="24"/>
        </w:rPr>
        <w:t xml:space="preserve"> and offer valuable insight</w:t>
      </w:r>
      <w:r w:rsidR="006E4ABD" w:rsidRPr="001A465D">
        <w:rPr>
          <w:rFonts w:ascii="Times New Roman" w:hAnsi="Times New Roman" w:cs="Times New Roman"/>
          <w:color w:val="auto"/>
          <w:sz w:val="24"/>
        </w:rPr>
        <w:t xml:space="preserve"> into </w:t>
      </w:r>
      <w:r w:rsidR="00313D36">
        <w:rPr>
          <w:rFonts w:ascii="Times New Roman" w:hAnsi="Times New Roman" w:cs="Times New Roman"/>
          <w:color w:val="auto"/>
          <w:sz w:val="24"/>
        </w:rPr>
        <w:t>guest-staff interactions.</w:t>
      </w:r>
    </w:p>
    <w:p w:rsidR="006B0798" w:rsidRPr="001A465D" w:rsidRDefault="00313D36" w:rsidP="00141268">
      <w:pPr>
        <w:pStyle w:val="normal0"/>
        <w:spacing w:line="360" w:lineRule="auto"/>
        <w:ind w:firstLine="720"/>
        <w:rPr>
          <w:rFonts w:ascii="Times New Roman" w:hAnsi="Times New Roman" w:cs="Times New Roman"/>
          <w:color w:val="auto"/>
          <w:sz w:val="24"/>
        </w:rPr>
      </w:pPr>
      <w:r>
        <w:rPr>
          <w:rFonts w:ascii="Times New Roman" w:hAnsi="Times New Roman" w:cs="Times New Roman"/>
          <w:color w:val="auto"/>
          <w:sz w:val="24"/>
        </w:rPr>
        <w:lastRenderedPageBreak/>
        <w:t xml:space="preserve">Another component of the evaluation was visitor experience in the Henry Art Gallery spaces. The </w:t>
      </w:r>
      <w:r w:rsidR="00E143EE" w:rsidRPr="001A465D">
        <w:rPr>
          <w:rFonts w:ascii="Times New Roman" w:hAnsi="Times New Roman" w:cs="Times New Roman"/>
          <w:color w:val="auto"/>
          <w:sz w:val="24"/>
        </w:rPr>
        <w:t xml:space="preserve">study </w:t>
      </w:r>
      <w:r w:rsidR="00141268" w:rsidRPr="001A465D">
        <w:rPr>
          <w:rFonts w:ascii="Times New Roman" w:hAnsi="Times New Roman" w:cs="Times New Roman"/>
          <w:color w:val="auto"/>
          <w:sz w:val="24"/>
        </w:rPr>
        <w:t xml:space="preserve">found that while in </w:t>
      </w:r>
      <w:r w:rsidR="006E4ABD" w:rsidRPr="001A465D">
        <w:rPr>
          <w:rFonts w:ascii="Times New Roman" w:hAnsi="Times New Roman" w:cs="Times New Roman"/>
          <w:color w:val="auto"/>
          <w:sz w:val="24"/>
        </w:rPr>
        <w:t>the Henry</w:t>
      </w:r>
      <w:r w:rsidR="00E143EE" w:rsidRPr="001A465D">
        <w:rPr>
          <w:rFonts w:ascii="Times New Roman" w:hAnsi="Times New Roman" w:cs="Times New Roman"/>
          <w:color w:val="auto"/>
          <w:sz w:val="24"/>
        </w:rPr>
        <w:t xml:space="preserve"> Art Gallery </w:t>
      </w:r>
      <w:r w:rsidR="00141268" w:rsidRPr="001A465D">
        <w:rPr>
          <w:rFonts w:ascii="Times New Roman" w:hAnsi="Times New Roman" w:cs="Times New Roman"/>
          <w:color w:val="auto"/>
          <w:sz w:val="24"/>
        </w:rPr>
        <w:t xml:space="preserve">over half of respondents </w:t>
      </w:r>
      <w:r w:rsidR="006E4ABD" w:rsidRPr="001A465D">
        <w:rPr>
          <w:rFonts w:ascii="Times New Roman" w:hAnsi="Times New Roman" w:cs="Times New Roman"/>
          <w:color w:val="auto"/>
          <w:sz w:val="24"/>
        </w:rPr>
        <w:t>felt</w:t>
      </w:r>
      <w:r w:rsidR="00141268" w:rsidRPr="001A465D">
        <w:rPr>
          <w:rFonts w:ascii="Times New Roman" w:hAnsi="Times New Roman" w:cs="Times New Roman"/>
          <w:color w:val="auto"/>
          <w:sz w:val="24"/>
        </w:rPr>
        <w:t xml:space="preserve"> “i</w:t>
      </w:r>
      <w:r w:rsidR="006B0798" w:rsidRPr="001A465D">
        <w:rPr>
          <w:rFonts w:ascii="Times New Roman" w:hAnsi="Times New Roman" w:cs="Times New Roman"/>
          <w:color w:val="auto"/>
          <w:sz w:val="24"/>
        </w:rPr>
        <w:t>nterested</w:t>
      </w:r>
      <w:r w:rsidR="005A2E7D" w:rsidRPr="001A465D">
        <w:rPr>
          <w:rFonts w:ascii="Times New Roman" w:hAnsi="Times New Roman" w:cs="Times New Roman"/>
          <w:color w:val="auto"/>
          <w:sz w:val="24"/>
        </w:rPr>
        <w:t>,</w:t>
      </w:r>
      <w:r w:rsidR="006B0798" w:rsidRPr="001A465D">
        <w:rPr>
          <w:rFonts w:ascii="Times New Roman" w:hAnsi="Times New Roman" w:cs="Times New Roman"/>
          <w:color w:val="auto"/>
          <w:sz w:val="24"/>
        </w:rPr>
        <w:t>”</w:t>
      </w:r>
      <w:r w:rsidR="006E4ABD" w:rsidRPr="001A465D">
        <w:rPr>
          <w:rFonts w:ascii="Times New Roman" w:hAnsi="Times New Roman" w:cs="Times New Roman"/>
          <w:color w:val="auto"/>
          <w:sz w:val="24"/>
        </w:rPr>
        <w:t xml:space="preserve"> followed by </w:t>
      </w:r>
      <w:r w:rsidR="00E143EE" w:rsidRPr="001A465D">
        <w:rPr>
          <w:rFonts w:ascii="Times New Roman" w:hAnsi="Times New Roman" w:cs="Times New Roman"/>
          <w:color w:val="auto"/>
          <w:sz w:val="24"/>
        </w:rPr>
        <w:t>“</w:t>
      </w:r>
      <w:r w:rsidR="006E4ABD" w:rsidRPr="001A465D">
        <w:rPr>
          <w:rFonts w:ascii="Times New Roman" w:hAnsi="Times New Roman" w:cs="Times New Roman"/>
          <w:color w:val="auto"/>
          <w:sz w:val="24"/>
        </w:rPr>
        <w:t>happy</w:t>
      </w:r>
      <w:r w:rsidR="005A2E7D" w:rsidRPr="001A465D">
        <w:rPr>
          <w:rFonts w:ascii="Times New Roman" w:hAnsi="Times New Roman" w:cs="Times New Roman"/>
          <w:color w:val="auto"/>
          <w:sz w:val="24"/>
        </w:rPr>
        <w:t>,</w:t>
      </w:r>
      <w:r w:rsidR="00E143EE" w:rsidRPr="001A465D">
        <w:rPr>
          <w:rFonts w:ascii="Times New Roman" w:hAnsi="Times New Roman" w:cs="Times New Roman"/>
          <w:color w:val="auto"/>
          <w:sz w:val="24"/>
        </w:rPr>
        <w:t>” “c</w:t>
      </w:r>
      <w:r w:rsidR="006E4ABD" w:rsidRPr="001A465D">
        <w:rPr>
          <w:rFonts w:ascii="Times New Roman" w:hAnsi="Times New Roman" w:cs="Times New Roman"/>
          <w:color w:val="auto"/>
          <w:sz w:val="24"/>
        </w:rPr>
        <w:t>a</w:t>
      </w:r>
      <w:r w:rsidR="00E143EE" w:rsidRPr="001A465D">
        <w:rPr>
          <w:rFonts w:ascii="Times New Roman" w:hAnsi="Times New Roman" w:cs="Times New Roman"/>
          <w:color w:val="auto"/>
          <w:sz w:val="24"/>
        </w:rPr>
        <w:t>l</w:t>
      </w:r>
      <w:r w:rsidR="006E4ABD" w:rsidRPr="001A465D">
        <w:rPr>
          <w:rFonts w:ascii="Times New Roman" w:hAnsi="Times New Roman" w:cs="Times New Roman"/>
          <w:color w:val="auto"/>
          <w:sz w:val="24"/>
        </w:rPr>
        <w:t>m</w:t>
      </w:r>
      <w:r w:rsidR="005A2E7D" w:rsidRPr="001A465D">
        <w:rPr>
          <w:rFonts w:ascii="Times New Roman" w:hAnsi="Times New Roman" w:cs="Times New Roman"/>
          <w:color w:val="auto"/>
          <w:sz w:val="24"/>
        </w:rPr>
        <w:t>,</w:t>
      </w:r>
      <w:r w:rsidR="00E143EE" w:rsidRPr="001A465D">
        <w:rPr>
          <w:rFonts w:ascii="Times New Roman" w:hAnsi="Times New Roman" w:cs="Times New Roman"/>
          <w:color w:val="auto"/>
          <w:sz w:val="24"/>
        </w:rPr>
        <w:t>”</w:t>
      </w:r>
      <w:r w:rsidR="006E4ABD" w:rsidRPr="001A465D">
        <w:rPr>
          <w:rFonts w:ascii="Times New Roman" w:hAnsi="Times New Roman" w:cs="Times New Roman"/>
          <w:color w:val="auto"/>
          <w:sz w:val="24"/>
        </w:rPr>
        <w:t xml:space="preserve"> </w:t>
      </w:r>
      <w:r w:rsidR="00E143EE" w:rsidRPr="001A465D">
        <w:rPr>
          <w:rFonts w:ascii="Times New Roman" w:hAnsi="Times New Roman" w:cs="Times New Roman"/>
          <w:color w:val="auto"/>
          <w:sz w:val="24"/>
        </w:rPr>
        <w:t>“</w:t>
      </w:r>
      <w:r w:rsidR="006E4ABD" w:rsidRPr="001A465D">
        <w:rPr>
          <w:rFonts w:ascii="Times New Roman" w:hAnsi="Times New Roman" w:cs="Times New Roman"/>
          <w:color w:val="auto"/>
          <w:sz w:val="24"/>
        </w:rPr>
        <w:t>curious</w:t>
      </w:r>
      <w:r w:rsidR="00E143EE" w:rsidRPr="001A465D">
        <w:rPr>
          <w:rFonts w:ascii="Times New Roman" w:hAnsi="Times New Roman" w:cs="Times New Roman"/>
          <w:color w:val="auto"/>
          <w:sz w:val="24"/>
        </w:rPr>
        <w:t>”</w:t>
      </w:r>
      <w:r w:rsidR="006E4ABD" w:rsidRPr="001A465D">
        <w:rPr>
          <w:rFonts w:ascii="Times New Roman" w:hAnsi="Times New Roman" w:cs="Times New Roman"/>
          <w:color w:val="auto"/>
          <w:sz w:val="24"/>
        </w:rPr>
        <w:t xml:space="preserve"> and </w:t>
      </w:r>
      <w:r w:rsidR="00E143EE" w:rsidRPr="001A465D">
        <w:rPr>
          <w:rFonts w:ascii="Times New Roman" w:hAnsi="Times New Roman" w:cs="Times New Roman"/>
          <w:color w:val="auto"/>
          <w:sz w:val="24"/>
        </w:rPr>
        <w:t>“</w:t>
      </w:r>
      <w:r w:rsidR="006E4ABD" w:rsidRPr="001A465D">
        <w:rPr>
          <w:rFonts w:ascii="Times New Roman" w:hAnsi="Times New Roman" w:cs="Times New Roman"/>
          <w:color w:val="auto"/>
          <w:sz w:val="24"/>
        </w:rPr>
        <w:t>creative</w:t>
      </w:r>
      <w:r w:rsidR="00E143EE" w:rsidRPr="001A465D">
        <w:rPr>
          <w:rFonts w:ascii="Times New Roman" w:hAnsi="Times New Roman" w:cs="Times New Roman"/>
          <w:color w:val="auto"/>
          <w:sz w:val="24"/>
        </w:rPr>
        <w:t>”</w:t>
      </w:r>
      <w:r w:rsidR="006E4ABD" w:rsidRPr="001A465D">
        <w:rPr>
          <w:rFonts w:ascii="Times New Roman" w:hAnsi="Times New Roman" w:cs="Times New Roman"/>
          <w:color w:val="auto"/>
          <w:sz w:val="24"/>
        </w:rPr>
        <w:t xml:space="preserve">. Following these emotions </w:t>
      </w:r>
      <w:r w:rsidR="00B75733" w:rsidRPr="001A465D">
        <w:rPr>
          <w:rFonts w:ascii="Times New Roman" w:hAnsi="Times New Roman" w:cs="Times New Roman"/>
          <w:color w:val="auto"/>
          <w:sz w:val="24"/>
        </w:rPr>
        <w:t xml:space="preserve">in the </w:t>
      </w:r>
      <w:proofErr w:type="spellStart"/>
      <w:r w:rsidR="00B75733" w:rsidRPr="001A465D">
        <w:rPr>
          <w:rFonts w:ascii="Times New Roman" w:hAnsi="Times New Roman" w:cs="Times New Roman"/>
          <w:color w:val="auto"/>
          <w:sz w:val="24"/>
        </w:rPr>
        <w:t>Likert</w:t>
      </w:r>
      <w:proofErr w:type="spellEnd"/>
      <w:r w:rsidR="00B75733" w:rsidRPr="001A465D">
        <w:rPr>
          <w:rFonts w:ascii="Times New Roman" w:hAnsi="Times New Roman" w:cs="Times New Roman"/>
          <w:color w:val="auto"/>
          <w:sz w:val="24"/>
        </w:rPr>
        <w:t xml:space="preserve"> scale </w:t>
      </w:r>
      <w:r w:rsidR="006B0798" w:rsidRPr="001A465D">
        <w:rPr>
          <w:rFonts w:ascii="Times New Roman" w:hAnsi="Times New Roman" w:cs="Times New Roman"/>
          <w:color w:val="auto"/>
          <w:sz w:val="24"/>
        </w:rPr>
        <w:t xml:space="preserve">25% of visitors </w:t>
      </w:r>
      <w:r w:rsidR="00B75733" w:rsidRPr="001A465D">
        <w:rPr>
          <w:rFonts w:ascii="Times New Roman" w:hAnsi="Times New Roman" w:cs="Times New Roman"/>
          <w:color w:val="auto"/>
          <w:sz w:val="24"/>
        </w:rPr>
        <w:t>felt</w:t>
      </w:r>
      <w:r w:rsidR="00141268" w:rsidRPr="001A465D">
        <w:rPr>
          <w:rFonts w:ascii="Times New Roman" w:hAnsi="Times New Roman" w:cs="Times New Roman"/>
          <w:color w:val="auto"/>
          <w:sz w:val="24"/>
        </w:rPr>
        <w:t xml:space="preserve"> “c</w:t>
      </w:r>
      <w:r w:rsidR="006B0798" w:rsidRPr="001A465D">
        <w:rPr>
          <w:rFonts w:ascii="Times New Roman" w:hAnsi="Times New Roman" w:cs="Times New Roman"/>
          <w:color w:val="auto"/>
          <w:sz w:val="24"/>
        </w:rPr>
        <w:t>onfused</w:t>
      </w:r>
      <w:r w:rsidR="006E4ABD" w:rsidRPr="001A465D">
        <w:rPr>
          <w:rFonts w:ascii="Times New Roman" w:hAnsi="Times New Roman" w:cs="Times New Roman"/>
          <w:color w:val="auto"/>
          <w:sz w:val="24"/>
        </w:rPr>
        <w:t>.</w:t>
      </w:r>
      <w:r w:rsidR="006B0798" w:rsidRPr="001A465D">
        <w:rPr>
          <w:rFonts w:ascii="Times New Roman" w:hAnsi="Times New Roman" w:cs="Times New Roman"/>
          <w:color w:val="auto"/>
          <w:sz w:val="24"/>
        </w:rPr>
        <w:t xml:space="preserve">” </w:t>
      </w:r>
      <w:r>
        <w:rPr>
          <w:rFonts w:ascii="Times New Roman" w:hAnsi="Times New Roman" w:cs="Times New Roman"/>
          <w:color w:val="auto"/>
          <w:sz w:val="24"/>
        </w:rPr>
        <w:t xml:space="preserve">In contrast to a general assumption of the Henry Art Gallery staff, a </w:t>
      </w:r>
      <w:r w:rsidR="006E4ABD" w:rsidRPr="001A465D">
        <w:rPr>
          <w:rFonts w:ascii="Times New Roman" w:hAnsi="Times New Roman" w:cs="Times New Roman"/>
          <w:color w:val="auto"/>
          <w:sz w:val="24"/>
        </w:rPr>
        <w:t>relatively smal</w:t>
      </w:r>
      <w:r>
        <w:rPr>
          <w:rFonts w:ascii="Times New Roman" w:hAnsi="Times New Roman" w:cs="Times New Roman"/>
          <w:color w:val="auto"/>
          <w:sz w:val="24"/>
        </w:rPr>
        <w:t>l percentage of visitors feel</w:t>
      </w:r>
      <w:r w:rsidR="006E4ABD" w:rsidRPr="001A465D">
        <w:rPr>
          <w:rFonts w:ascii="Times New Roman" w:hAnsi="Times New Roman" w:cs="Times New Roman"/>
          <w:color w:val="auto"/>
          <w:sz w:val="24"/>
        </w:rPr>
        <w:t xml:space="preserve"> </w:t>
      </w:r>
      <w:r>
        <w:rPr>
          <w:rFonts w:ascii="Times New Roman" w:hAnsi="Times New Roman" w:cs="Times New Roman"/>
          <w:color w:val="auto"/>
          <w:sz w:val="24"/>
        </w:rPr>
        <w:t>“</w:t>
      </w:r>
      <w:r w:rsidR="006E4ABD" w:rsidRPr="001A465D">
        <w:rPr>
          <w:rFonts w:ascii="Times New Roman" w:hAnsi="Times New Roman" w:cs="Times New Roman"/>
          <w:color w:val="auto"/>
          <w:sz w:val="24"/>
        </w:rPr>
        <w:t>confused</w:t>
      </w:r>
      <w:r>
        <w:rPr>
          <w:rFonts w:ascii="Times New Roman" w:hAnsi="Times New Roman" w:cs="Times New Roman"/>
          <w:color w:val="auto"/>
          <w:sz w:val="24"/>
        </w:rPr>
        <w:t>”</w:t>
      </w:r>
      <w:r w:rsidR="006E4ABD" w:rsidRPr="001A465D">
        <w:rPr>
          <w:rFonts w:ascii="Times New Roman" w:hAnsi="Times New Roman" w:cs="Times New Roman"/>
          <w:color w:val="auto"/>
          <w:sz w:val="24"/>
        </w:rPr>
        <w:t xml:space="preserve"> </w:t>
      </w:r>
      <w:r w:rsidR="00B75733" w:rsidRPr="001A465D">
        <w:rPr>
          <w:rFonts w:ascii="Times New Roman" w:hAnsi="Times New Roman" w:cs="Times New Roman"/>
          <w:color w:val="auto"/>
          <w:sz w:val="24"/>
        </w:rPr>
        <w:t>compared to</w:t>
      </w:r>
      <w:r>
        <w:rPr>
          <w:rFonts w:ascii="Times New Roman" w:hAnsi="Times New Roman" w:cs="Times New Roman"/>
          <w:color w:val="auto"/>
          <w:sz w:val="24"/>
        </w:rPr>
        <w:t xml:space="preserve"> those who feel</w:t>
      </w:r>
      <w:r w:rsidR="00B75733" w:rsidRPr="001A465D">
        <w:rPr>
          <w:rFonts w:ascii="Times New Roman" w:hAnsi="Times New Roman" w:cs="Times New Roman"/>
          <w:color w:val="auto"/>
          <w:sz w:val="24"/>
        </w:rPr>
        <w:t xml:space="preserve"> </w:t>
      </w:r>
      <w:r w:rsidR="00141268" w:rsidRPr="001A465D">
        <w:rPr>
          <w:rFonts w:ascii="Times New Roman" w:hAnsi="Times New Roman" w:cs="Times New Roman"/>
          <w:color w:val="auto"/>
          <w:sz w:val="24"/>
        </w:rPr>
        <w:t>“</w:t>
      </w:r>
      <w:r w:rsidR="00B75733" w:rsidRPr="001A465D">
        <w:rPr>
          <w:rFonts w:ascii="Times New Roman" w:hAnsi="Times New Roman" w:cs="Times New Roman"/>
          <w:color w:val="auto"/>
          <w:sz w:val="24"/>
        </w:rPr>
        <w:t>interested</w:t>
      </w:r>
      <w:r w:rsidR="00141268" w:rsidRPr="001A465D">
        <w:rPr>
          <w:rFonts w:ascii="Times New Roman" w:hAnsi="Times New Roman" w:cs="Times New Roman"/>
          <w:color w:val="auto"/>
          <w:sz w:val="24"/>
        </w:rPr>
        <w:t>”</w:t>
      </w:r>
      <w:r>
        <w:rPr>
          <w:rFonts w:ascii="Times New Roman" w:hAnsi="Times New Roman" w:cs="Times New Roman"/>
          <w:color w:val="auto"/>
          <w:sz w:val="24"/>
        </w:rPr>
        <w:t xml:space="preserve">. </w:t>
      </w:r>
      <w:r w:rsidR="00141268" w:rsidRPr="001A465D">
        <w:rPr>
          <w:rFonts w:ascii="Times New Roman" w:hAnsi="Times New Roman" w:cs="Times New Roman"/>
          <w:color w:val="auto"/>
          <w:sz w:val="24"/>
        </w:rPr>
        <w:t xml:space="preserve">The visitor experience is also based on the interactions between staff and visitors, while the study found that many of the interactions between staff and visitors occurred in the lobby as a greeting, </w:t>
      </w:r>
      <w:r w:rsidR="006B0798" w:rsidRPr="001A465D">
        <w:rPr>
          <w:rFonts w:ascii="Times New Roman" w:hAnsi="Times New Roman" w:cs="Times New Roman"/>
          <w:color w:val="auto"/>
          <w:sz w:val="24"/>
        </w:rPr>
        <w:t>respondents strongly agreed that GSR’</w:t>
      </w:r>
      <w:r w:rsidR="0028702A" w:rsidRPr="001A465D">
        <w:rPr>
          <w:rFonts w:ascii="Times New Roman" w:hAnsi="Times New Roman" w:cs="Times New Roman"/>
          <w:color w:val="auto"/>
          <w:sz w:val="24"/>
        </w:rPr>
        <w:t xml:space="preserve">s are informative and </w:t>
      </w:r>
      <w:r w:rsidR="006B0798" w:rsidRPr="001A465D">
        <w:rPr>
          <w:rFonts w:ascii="Times New Roman" w:hAnsi="Times New Roman" w:cs="Times New Roman"/>
          <w:color w:val="auto"/>
          <w:sz w:val="24"/>
        </w:rPr>
        <w:t xml:space="preserve">welcoming. </w:t>
      </w:r>
      <w:r w:rsidR="00B30B98" w:rsidRPr="001A465D">
        <w:rPr>
          <w:rFonts w:ascii="Times New Roman" w:hAnsi="Times New Roman" w:cs="Times New Roman"/>
          <w:color w:val="auto"/>
          <w:sz w:val="24"/>
        </w:rPr>
        <w:t>Staff</w:t>
      </w:r>
      <w:r w:rsidR="006B0798" w:rsidRPr="001A465D">
        <w:rPr>
          <w:rFonts w:ascii="Times New Roman" w:hAnsi="Times New Roman" w:cs="Times New Roman"/>
          <w:color w:val="auto"/>
          <w:sz w:val="24"/>
        </w:rPr>
        <w:t xml:space="preserve"> interactions with visitors are a benefit to the overall experience of the Henry Art Gallery</w:t>
      </w:r>
      <w:r>
        <w:rPr>
          <w:rFonts w:ascii="Times New Roman" w:hAnsi="Times New Roman" w:cs="Times New Roman"/>
          <w:color w:val="auto"/>
          <w:sz w:val="24"/>
        </w:rPr>
        <w:t xml:space="preserve"> and, </w:t>
      </w:r>
      <w:r w:rsidR="00DC0886" w:rsidRPr="001A465D">
        <w:rPr>
          <w:rFonts w:ascii="Times New Roman" w:hAnsi="Times New Roman" w:cs="Times New Roman"/>
          <w:color w:val="auto"/>
          <w:sz w:val="24"/>
        </w:rPr>
        <w:t>when compared to their visits in last six months</w:t>
      </w:r>
      <w:r w:rsidR="00B30B98" w:rsidRPr="001A465D">
        <w:rPr>
          <w:rFonts w:ascii="Times New Roman" w:hAnsi="Times New Roman" w:cs="Times New Roman"/>
          <w:color w:val="auto"/>
          <w:sz w:val="24"/>
        </w:rPr>
        <w:t>,</w:t>
      </w:r>
      <w:r w:rsidR="00DC0886" w:rsidRPr="001A465D">
        <w:rPr>
          <w:rFonts w:ascii="Times New Roman" w:hAnsi="Times New Roman" w:cs="Times New Roman"/>
          <w:color w:val="auto"/>
          <w:sz w:val="24"/>
        </w:rPr>
        <w:t xml:space="preserve"> 30 respon</w:t>
      </w:r>
      <w:r>
        <w:rPr>
          <w:rFonts w:ascii="Times New Roman" w:hAnsi="Times New Roman" w:cs="Times New Roman"/>
          <w:color w:val="auto"/>
          <w:sz w:val="24"/>
        </w:rPr>
        <w:t>dents acknowledged that they</w:t>
      </w:r>
      <w:r w:rsidR="005C16FC">
        <w:rPr>
          <w:rFonts w:ascii="Times New Roman" w:hAnsi="Times New Roman" w:cs="Times New Roman"/>
          <w:color w:val="auto"/>
          <w:sz w:val="24"/>
        </w:rPr>
        <w:t xml:space="preserve"> had interacted with staff</w:t>
      </w:r>
      <w:r w:rsidR="00DC0886" w:rsidRPr="001A465D">
        <w:rPr>
          <w:rFonts w:ascii="Times New Roman" w:hAnsi="Times New Roman" w:cs="Times New Roman"/>
          <w:color w:val="auto"/>
          <w:sz w:val="24"/>
        </w:rPr>
        <w:t xml:space="preserve">. </w:t>
      </w:r>
      <w:r w:rsidR="005A2E7D" w:rsidRPr="001A465D">
        <w:rPr>
          <w:rFonts w:ascii="Times New Roman" w:hAnsi="Times New Roman" w:cs="Times New Roman"/>
          <w:color w:val="auto"/>
          <w:sz w:val="24"/>
        </w:rPr>
        <w:t xml:space="preserve">The staff interactions continue to exceed the Henry Art Gallery’s goals for visitor experience. </w:t>
      </w:r>
      <w:r w:rsidR="00141268" w:rsidRPr="001A465D">
        <w:rPr>
          <w:rFonts w:ascii="Times New Roman" w:hAnsi="Times New Roman" w:cs="Times New Roman"/>
          <w:color w:val="auto"/>
          <w:sz w:val="24"/>
        </w:rPr>
        <w:t xml:space="preserve">Both the </w:t>
      </w:r>
      <w:r w:rsidR="005C16FC" w:rsidRPr="001A465D">
        <w:rPr>
          <w:rFonts w:ascii="Times New Roman" w:hAnsi="Times New Roman" w:cs="Times New Roman"/>
          <w:color w:val="auto"/>
          <w:sz w:val="24"/>
        </w:rPr>
        <w:t>interactions between staff and visitors, as well a</w:t>
      </w:r>
      <w:r w:rsidR="005C16FC">
        <w:rPr>
          <w:rFonts w:ascii="Times New Roman" w:hAnsi="Times New Roman" w:cs="Times New Roman"/>
          <w:color w:val="auto"/>
          <w:sz w:val="24"/>
        </w:rPr>
        <w:t xml:space="preserve">s the Likert scale assessment </w:t>
      </w:r>
      <w:r w:rsidR="005C16FC" w:rsidRPr="001A465D">
        <w:rPr>
          <w:rFonts w:ascii="Times New Roman" w:hAnsi="Times New Roman" w:cs="Times New Roman"/>
          <w:color w:val="auto"/>
          <w:sz w:val="24"/>
        </w:rPr>
        <w:t>of the visitors</w:t>
      </w:r>
      <w:r w:rsidR="005C16FC">
        <w:rPr>
          <w:rFonts w:ascii="Times New Roman" w:hAnsi="Times New Roman" w:cs="Times New Roman"/>
          <w:color w:val="auto"/>
          <w:sz w:val="24"/>
        </w:rPr>
        <w:t>,</w:t>
      </w:r>
      <w:r w:rsidR="005C16FC" w:rsidRPr="001A465D">
        <w:rPr>
          <w:rFonts w:ascii="Times New Roman" w:hAnsi="Times New Roman" w:cs="Times New Roman"/>
          <w:color w:val="auto"/>
          <w:sz w:val="24"/>
        </w:rPr>
        <w:t xml:space="preserve"> create</w:t>
      </w:r>
      <w:r w:rsidR="00141268" w:rsidRPr="001A465D">
        <w:rPr>
          <w:rFonts w:ascii="Times New Roman" w:hAnsi="Times New Roman" w:cs="Times New Roman"/>
          <w:color w:val="auto"/>
          <w:sz w:val="24"/>
        </w:rPr>
        <w:t xml:space="preserve"> an environment that aligns with the Henry </w:t>
      </w:r>
      <w:r w:rsidR="005C16FC">
        <w:rPr>
          <w:rFonts w:ascii="Times New Roman" w:hAnsi="Times New Roman" w:cs="Times New Roman"/>
          <w:color w:val="auto"/>
          <w:sz w:val="24"/>
        </w:rPr>
        <w:t>Art Gallery’s goals for visitor</w:t>
      </w:r>
      <w:r w:rsidR="00141268" w:rsidRPr="001A465D">
        <w:rPr>
          <w:rFonts w:ascii="Times New Roman" w:hAnsi="Times New Roman" w:cs="Times New Roman"/>
          <w:color w:val="auto"/>
          <w:sz w:val="24"/>
        </w:rPr>
        <w:t xml:space="preserve"> experiences. </w:t>
      </w:r>
    </w:p>
    <w:p w:rsidR="00B75733" w:rsidRPr="001A465D" w:rsidRDefault="00B75733">
      <w:pPr>
        <w:pStyle w:val="normal0"/>
        <w:spacing w:line="360" w:lineRule="auto"/>
        <w:ind w:firstLine="720"/>
        <w:rPr>
          <w:rFonts w:ascii="Times New Roman" w:hAnsi="Times New Roman" w:cs="Times New Roman"/>
          <w:color w:val="auto"/>
        </w:rPr>
      </w:pPr>
      <w:r w:rsidRPr="001A465D">
        <w:rPr>
          <w:rFonts w:ascii="Times New Roman" w:hAnsi="Times New Roman" w:cs="Times New Roman"/>
          <w:color w:val="auto"/>
          <w:sz w:val="24"/>
        </w:rPr>
        <w:t xml:space="preserve">The final component of the study resulted in a better understanding of </w:t>
      </w:r>
      <w:r w:rsidR="00B30B98" w:rsidRPr="001A465D">
        <w:rPr>
          <w:rFonts w:ascii="Times New Roman" w:hAnsi="Times New Roman" w:cs="Times New Roman"/>
          <w:color w:val="auto"/>
          <w:sz w:val="24"/>
        </w:rPr>
        <w:t>patrons</w:t>
      </w:r>
      <w:r w:rsidR="00CA56BB" w:rsidRPr="001A465D">
        <w:rPr>
          <w:rFonts w:ascii="Times New Roman" w:hAnsi="Times New Roman" w:cs="Times New Roman"/>
          <w:color w:val="auto"/>
          <w:sz w:val="24"/>
        </w:rPr>
        <w:t xml:space="preserve"> of Molly’s C</w:t>
      </w:r>
      <w:r w:rsidRPr="001A465D">
        <w:rPr>
          <w:rFonts w:ascii="Times New Roman" w:hAnsi="Times New Roman" w:cs="Times New Roman"/>
          <w:color w:val="auto"/>
          <w:sz w:val="24"/>
        </w:rPr>
        <w:t xml:space="preserve">afé. The study found that </w:t>
      </w:r>
      <w:r w:rsidR="00C420A7" w:rsidRPr="001A465D">
        <w:rPr>
          <w:rFonts w:ascii="Times New Roman" w:hAnsi="Times New Roman" w:cs="Times New Roman"/>
          <w:color w:val="auto"/>
          <w:sz w:val="24"/>
        </w:rPr>
        <w:t>most</w:t>
      </w:r>
      <w:r w:rsidRPr="001A465D">
        <w:rPr>
          <w:rFonts w:ascii="Times New Roman" w:hAnsi="Times New Roman" w:cs="Times New Roman"/>
          <w:color w:val="auto"/>
          <w:sz w:val="24"/>
        </w:rPr>
        <w:t xml:space="preserve"> respondents were repeat visitors to the café</w:t>
      </w:r>
      <w:r w:rsidR="00C420A7" w:rsidRPr="001A465D">
        <w:rPr>
          <w:rFonts w:ascii="Times New Roman" w:hAnsi="Times New Roman" w:cs="Times New Roman"/>
          <w:color w:val="auto"/>
          <w:sz w:val="24"/>
        </w:rPr>
        <w:t xml:space="preserve"> and </w:t>
      </w:r>
      <w:r w:rsidRPr="001A465D">
        <w:rPr>
          <w:rFonts w:ascii="Times New Roman" w:hAnsi="Times New Roman" w:cs="Times New Roman"/>
          <w:color w:val="auto"/>
          <w:sz w:val="24"/>
        </w:rPr>
        <w:t xml:space="preserve">had seen </w:t>
      </w:r>
      <w:r w:rsidR="005C16FC">
        <w:rPr>
          <w:rFonts w:ascii="Times New Roman" w:hAnsi="Times New Roman" w:cs="Times New Roman"/>
          <w:color w:val="auto"/>
          <w:sz w:val="24"/>
        </w:rPr>
        <w:t xml:space="preserve">the </w:t>
      </w:r>
      <w:r w:rsidRPr="001A465D">
        <w:rPr>
          <w:rFonts w:ascii="Times New Roman" w:hAnsi="Times New Roman" w:cs="Times New Roman"/>
          <w:color w:val="auto"/>
          <w:sz w:val="24"/>
        </w:rPr>
        <w:t xml:space="preserve">art </w:t>
      </w:r>
      <w:r w:rsidR="005C16FC">
        <w:rPr>
          <w:rFonts w:ascii="Times New Roman" w:hAnsi="Times New Roman" w:cs="Times New Roman"/>
          <w:color w:val="auto"/>
          <w:sz w:val="24"/>
        </w:rPr>
        <w:t>on display in the past</w:t>
      </w:r>
      <w:r w:rsidRPr="001A465D">
        <w:rPr>
          <w:rFonts w:ascii="Times New Roman" w:hAnsi="Times New Roman" w:cs="Times New Roman"/>
          <w:color w:val="auto"/>
          <w:sz w:val="24"/>
        </w:rPr>
        <w:t>. This is a divergence from the assumptions made by the Henry Art Gallery regarding the patrons of the café</w:t>
      </w:r>
      <w:r w:rsidR="005C16FC">
        <w:rPr>
          <w:rFonts w:ascii="Times New Roman" w:hAnsi="Times New Roman" w:cs="Times New Roman"/>
          <w:color w:val="auto"/>
          <w:sz w:val="24"/>
        </w:rPr>
        <w:t xml:space="preserve"> and exposes</w:t>
      </w:r>
      <w:r w:rsidRPr="001A465D">
        <w:rPr>
          <w:rFonts w:ascii="Times New Roman" w:hAnsi="Times New Roman" w:cs="Times New Roman"/>
          <w:color w:val="auto"/>
          <w:sz w:val="24"/>
        </w:rPr>
        <w:t xml:space="preserve"> </w:t>
      </w:r>
      <w:r w:rsidR="005C16FC">
        <w:rPr>
          <w:rFonts w:ascii="Times New Roman" w:hAnsi="Times New Roman" w:cs="Times New Roman"/>
          <w:color w:val="auto"/>
          <w:sz w:val="24"/>
        </w:rPr>
        <w:t xml:space="preserve">an opportunity to </w:t>
      </w:r>
      <w:r w:rsidRPr="001A465D">
        <w:rPr>
          <w:rFonts w:ascii="Times New Roman" w:hAnsi="Times New Roman" w:cs="Times New Roman"/>
          <w:color w:val="auto"/>
          <w:sz w:val="24"/>
        </w:rPr>
        <w:t xml:space="preserve">encourage these visitors to </w:t>
      </w:r>
      <w:r w:rsidR="005C16FC">
        <w:rPr>
          <w:rFonts w:ascii="Times New Roman" w:hAnsi="Times New Roman" w:cs="Times New Roman"/>
          <w:color w:val="auto"/>
          <w:sz w:val="24"/>
        </w:rPr>
        <w:t xml:space="preserve">stop by </w:t>
      </w:r>
      <w:r w:rsidRPr="001A465D">
        <w:rPr>
          <w:rFonts w:ascii="Times New Roman" w:hAnsi="Times New Roman" w:cs="Times New Roman"/>
          <w:color w:val="auto"/>
          <w:sz w:val="24"/>
        </w:rPr>
        <w:t>the galleries on their way out of the museum. The study did discover the leading limitations that prevent</w:t>
      </w:r>
      <w:r w:rsidR="005C16FC">
        <w:rPr>
          <w:rFonts w:ascii="Times New Roman" w:hAnsi="Times New Roman" w:cs="Times New Roman"/>
          <w:color w:val="auto"/>
          <w:sz w:val="24"/>
        </w:rPr>
        <w:t xml:space="preserve"> some</w:t>
      </w:r>
      <w:r w:rsidRPr="001A465D">
        <w:rPr>
          <w:rFonts w:ascii="Times New Roman" w:hAnsi="Times New Roman" w:cs="Times New Roman"/>
          <w:color w:val="auto"/>
          <w:sz w:val="24"/>
        </w:rPr>
        <w:t xml:space="preserve"> visitors from going into the gallery </w:t>
      </w:r>
      <w:r w:rsidR="005069D6" w:rsidRPr="001A465D">
        <w:rPr>
          <w:rFonts w:ascii="Times New Roman" w:hAnsi="Times New Roman" w:cs="Times New Roman"/>
          <w:color w:val="auto"/>
          <w:sz w:val="24"/>
        </w:rPr>
        <w:t>are time</w:t>
      </w:r>
      <w:r w:rsidRPr="001A465D">
        <w:rPr>
          <w:rFonts w:ascii="Times New Roman" w:eastAsia="MS Mincho" w:hAnsi="Times New Roman" w:cs="Times New Roman"/>
          <w:color w:val="auto"/>
          <w:sz w:val="24"/>
        </w:rPr>
        <w:t xml:space="preserve"> constraints </w:t>
      </w:r>
      <w:r w:rsidR="005069D6" w:rsidRPr="001A465D">
        <w:rPr>
          <w:rFonts w:ascii="Times New Roman" w:eastAsia="MS Mincho" w:hAnsi="Times New Roman" w:cs="Times New Roman"/>
          <w:color w:val="auto"/>
          <w:sz w:val="24"/>
        </w:rPr>
        <w:t xml:space="preserve">as well as </w:t>
      </w:r>
      <w:r w:rsidRPr="001A465D">
        <w:rPr>
          <w:rFonts w:ascii="Times New Roman" w:eastAsia="MS Mincho" w:hAnsi="Times New Roman" w:cs="Times New Roman"/>
          <w:color w:val="auto"/>
          <w:sz w:val="24"/>
        </w:rPr>
        <w:t>a lack of information about the museum including opening hours, admission prices, and exhibitions</w:t>
      </w:r>
      <w:r w:rsidR="005069D6" w:rsidRPr="001A465D">
        <w:rPr>
          <w:rFonts w:ascii="Times New Roman" w:eastAsia="MS Mincho" w:hAnsi="Times New Roman" w:cs="Times New Roman"/>
          <w:color w:val="auto"/>
          <w:sz w:val="24"/>
        </w:rPr>
        <w:t>.</w:t>
      </w:r>
    </w:p>
    <w:p w:rsidR="00F709C3" w:rsidRPr="001A465D" w:rsidRDefault="002C2A71">
      <w:pPr>
        <w:pStyle w:val="normal0"/>
        <w:spacing w:line="360" w:lineRule="auto"/>
        <w:ind w:firstLine="720"/>
        <w:rPr>
          <w:rFonts w:ascii="Times New Roman" w:hAnsi="Times New Roman" w:cs="Times New Roman"/>
          <w:color w:val="auto"/>
          <w:sz w:val="24"/>
        </w:rPr>
      </w:pPr>
      <w:r w:rsidRPr="001A465D">
        <w:rPr>
          <w:rFonts w:ascii="Times New Roman" w:hAnsi="Times New Roman" w:cs="Times New Roman"/>
          <w:color w:val="auto"/>
          <w:sz w:val="24"/>
        </w:rPr>
        <w:t xml:space="preserve">This </w:t>
      </w:r>
      <w:r w:rsidR="00C25447" w:rsidRPr="001A465D">
        <w:rPr>
          <w:rFonts w:ascii="Times New Roman" w:hAnsi="Times New Roman" w:cs="Times New Roman"/>
          <w:color w:val="auto"/>
          <w:sz w:val="24"/>
        </w:rPr>
        <w:t xml:space="preserve">evaluation provides evidence for the Henry </w:t>
      </w:r>
      <w:r w:rsidR="00265AD5" w:rsidRPr="001A465D">
        <w:rPr>
          <w:rFonts w:ascii="Times New Roman" w:hAnsi="Times New Roman" w:cs="Times New Roman"/>
          <w:color w:val="auto"/>
          <w:sz w:val="24"/>
          <w:shd w:val="clear" w:color="auto" w:fill="FFFFFF"/>
        </w:rPr>
        <w:t xml:space="preserve">Art Gallery </w:t>
      </w:r>
      <w:r w:rsidR="00C25447" w:rsidRPr="001A465D">
        <w:rPr>
          <w:rFonts w:ascii="Times New Roman" w:hAnsi="Times New Roman" w:cs="Times New Roman"/>
          <w:color w:val="auto"/>
          <w:sz w:val="24"/>
        </w:rPr>
        <w:t>to consider changes that will impact visitors’ experiences within the museum</w:t>
      </w:r>
      <w:r w:rsidR="00A873F1" w:rsidRPr="001A465D">
        <w:rPr>
          <w:rFonts w:ascii="Times New Roman" w:hAnsi="Times New Roman" w:cs="Times New Roman"/>
          <w:color w:val="auto"/>
          <w:sz w:val="24"/>
        </w:rPr>
        <w:t xml:space="preserve">. The Henry </w:t>
      </w:r>
      <w:r w:rsidR="00265AD5" w:rsidRPr="001A465D">
        <w:rPr>
          <w:rFonts w:ascii="Times New Roman" w:hAnsi="Times New Roman" w:cs="Times New Roman"/>
          <w:color w:val="auto"/>
          <w:sz w:val="24"/>
          <w:shd w:val="clear" w:color="auto" w:fill="FFFFFF"/>
        </w:rPr>
        <w:t xml:space="preserve">Art Gallery </w:t>
      </w:r>
      <w:r w:rsidR="00A873F1" w:rsidRPr="001A465D">
        <w:rPr>
          <w:rFonts w:ascii="Times New Roman" w:hAnsi="Times New Roman" w:cs="Times New Roman"/>
          <w:color w:val="auto"/>
          <w:sz w:val="24"/>
        </w:rPr>
        <w:t xml:space="preserve">could consider having additional signage in the galleries, </w:t>
      </w:r>
      <w:r w:rsidR="00337EF1" w:rsidRPr="001A465D">
        <w:rPr>
          <w:rFonts w:ascii="Times New Roman" w:hAnsi="Times New Roman" w:cs="Times New Roman"/>
          <w:color w:val="auto"/>
          <w:sz w:val="24"/>
        </w:rPr>
        <w:t>seating, improve outreach to visitors at Molly’s Café and ensure that general information about the museum is readily available</w:t>
      </w:r>
      <w:r w:rsidRPr="001A465D">
        <w:rPr>
          <w:rFonts w:ascii="Times New Roman" w:hAnsi="Times New Roman" w:cs="Times New Roman"/>
          <w:color w:val="auto"/>
          <w:sz w:val="24"/>
        </w:rPr>
        <w:t>,</w:t>
      </w:r>
      <w:r w:rsidR="00337EF1" w:rsidRPr="001A465D">
        <w:rPr>
          <w:rFonts w:ascii="Times New Roman" w:hAnsi="Times New Roman" w:cs="Times New Roman"/>
          <w:color w:val="auto"/>
          <w:sz w:val="24"/>
        </w:rPr>
        <w:t xml:space="preserve"> specifically promotion of events, exhibitions</w:t>
      </w:r>
      <w:r w:rsidRPr="001A465D">
        <w:rPr>
          <w:rFonts w:ascii="Times New Roman" w:hAnsi="Times New Roman" w:cs="Times New Roman"/>
          <w:color w:val="auto"/>
          <w:sz w:val="24"/>
        </w:rPr>
        <w:t>,</w:t>
      </w:r>
      <w:r w:rsidR="00337EF1" w:rsidRPr="001A465D">
        <w:rPr>
          <w:rFonts w:ascii="Times New Roman" w:hAnsi="Times New Roman" w:cs="Times New Roman"/>
          <w:color w:val="auto"/>
          <w:sz w:val="24"/>
        </w:rPr>
        <w:t xml:space="preserve"> as well as admission prices.</w:t>
      </w:r>
      <w:r w:rsidR="00C25447" w:rsidRPr="001A465D">
        <w:rPr>
          <w:rFonts w:ascii="Times New Roman" w:hAnsi="Times New Roman" w:cs="Times New Roman"/>
          <w:color w:val="auto"/>
          <w:sz w:val="24"/>
        </w:rPr>
        <w:t xml:space="preserve"> Much of the data supports the Henry</w:t>
      </w:r>
      <w:r w:rsidR="00250A79" w:rsidRPr="001A465D">
        <w:rPr>
          <w:rFonts w:ascii="Times New Roman" w:hAnsi="Times New Roman" w:cs="Times New Roman"/>
          <w:color w:val="auto"/>
          <w:sz w:val="24"/>
        </w:rPr>
        <w:t xml:space="preserve"> Art Gallery’s</w:t>
      </w:r>
      <w:r w:rsidR="00F709C3" w:rsidRPr="001A465D">
        <w:rPr>
          <w:rFonts w:ascii="Times New Roman" w:hAnsi="Times New Roman" w:cs="Times New Roman"/>
          <w:color w:val="auto"/>
          <w:sz w:val="24"/>
        </w:rPr>
        <w:t xml:space="preserve"> role in being a “hub</w:t>
      </w:r>
      <w:r w:rsidR="00C25447" w:rsidRPr="001A465D">
        <w:rPr>
          <w:rFonts w:ascii="Times New Roman" w:hAnsi="Times New Roman" w:cs="Times New Roman"/>
          <w:color w:val="auto"/>
          <w:sz w:val="24"/>
        </w:rPr>
        <w:t xml:space="preserve">” for contemporary art, looking for ways to improve the interactions between visitors and the Henry </w:t>
      </w:r>
      <w:r w:rsidR="00265AD5" w:rsidRPr="001A465D">
        <w:rPr>
          <w:rFonts w:ascii="Times New Roman" w:hAnsi="Times New Roman" w:cs="Times New Roman"/>
          <w:color w:val="auto"/>
          <w:sz w:val="24"/>
          <w:shd w:val="clear" w:color="auto" w:fill="FFFFFF"/>
        </w:rPr>
        <w:t xml:space="preserve">Art Gallery </w:t>
      </w:r>
      <w:r w:rsidR="00C25447" w:rsidRPr="001A465D">
        <w:rPr>
          <w:rFonts w:ascii="Times New Roman" w:hAnsi="Times New Roman" w:cs="Times New Roman"/>
          <w:color w:val="auto"/>
          <w:sz w:val="24"/>
        </w:rPr>
        <w:t>staff</w:t>
      </w:r>
      <w:r w:rsidR="005C16FC">
        <w:rPr>
          <w:rFonts w:ascii="Times New Roman" w:hAnsi="Times New Roman" w:cs="Times New Roman"/>
          <w:color w:val="auto"/>
          <w:sz w:val="24"/>
        </w:rPr>
        <w:t xml:space="preserve"> in the galleries</w:t>
      </w:r>
      <w:r w:rsidR="00250A79" w:rsidRPr="001A465D">
        <w:rPr>
          <w:rFonts w:ascii="Times New Roman" w:hAnsi="Times New Roman" w:cs="Times New Roman"/>
          <w:color w:val="auto"/>
          <w:sz w:val="24"/>
        </w:rPr>
        <w:t>,</w:t>
      </w:r>
      <w:bookmarkStart w:id="0" w:name="_GoBack"/>
      <w:bookmarkEnd w:id="0"/>
      <w:r w:rsidR="00C25447" w:rsidRPr="001A465D">
        <w:rPr>
          <w:rFonts w:ascii="Times New Roman" w:hAnsi="Times New Roman" w:cs="Times New Roman"/>
          <w:color w:val="auto"/>
          <w:sz w:val="24"/>
        </w:rPr>
        <w:t xml:space="preserve"> as well as ways to better incorporate Henry</w:t>
      </w:r>
      <w:r w:rsidR="00265AD5" w:rsidRPr="001A465D">
        <w:rPr>
          <w:rFonts w:ascii="Times New Roman" w:hAnsi="Times New Roman" w:cs="Times New Roman"/>
          <w:color w:val="auto"/>
          <w:sz w:val="24"/>
        </w:rPr>
        <w:t xml:space="preserve"> </w:t>
      </w:r>
      <w:r w:rsidR="00265AD5" w:rsidRPr="001A465D">
        <w:rPr>
          <w:rFonts w:ascii="Times New Roman" w:hAnsi="Times New Roman" w:cs="Times New Roman"/>
          <w:color w:val="auto"/>
          <w:sz w:val="24"/>
          <w:shd w:val="clear" w:color="auto" w:fill="FFFFFF"/>
        </w:rPr>
        <w:t>Art Gallery</w:t>
      </w:r>
      <w:r w:rsidR="005C16FC">
        <w:rPr>
          <w:rFonts w:ascii="Times New Roman" w:hAnsi="Times New Roman" w:cs="Times New Roman"/>
          <w:color w:val="auto"/>
          <w:sz w:val="24"/>
        </w:rPr>
        <w:t xml:space="preserve"> programming into the café</w:t>
      </w:r>
      <w:r w:rsidR="00C25447" w:rsidRPr="001A465D">
        <w:rPr>
          <w:rFonts w:ascii="Times New Roman" w:hAnsi="Times New Roman" w:cs="Times New Roman"/>
          <w:color w:val="auto"/>
          <w:sz w:val="24"/>
        </w:rPr>
        <w:t xml:space="preserve">. Continued research will provide evidence for the Henry to develop strategies for overcoming barriers to an ideal visitor experience. </w:t>
      </w:r>
    </w:p>
    <w:p w:rsidR="00F709C3" w:rsidRPr="001A465D" w:rsidRDefault="00F709C3">
      <w:pPr>
        <w:pStyle w:val="normal0"/>
        <w:spacing w:line="360" w:lineRule="auto"/>
        <w:ind w:firstLine="720"/>
        <w:rPr>
          <w:rFonts w:ascii="Times New Roman" w:hAnsi="Times New Roman" w:cs="Times New Roman"/>
          <w:color w:val="auto"/>
        </w:rPr>
      </w:pP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t>8. Acknowledgements:</w:t>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color w:val="auto"/>
          <w:sz w:val="24"/>
        </w:rPr>
        <w:tab/>
        <w:t xml:space="preserve">The evaluation team would like to thank the Henry Art Gallery for its support during this project, particularly site contacts Rachael Faust, Assistant Curator of Collections and Academic Programs, and Whitney Ford-Terry, Public Programs Coordinator, as well as Deputy Director of Art and Education Luis </w:t>
      </w:r>
      <w:proofErr w:type="spellStart"/>
      <w:r w:rsidRPr="001A465D">
        <w:rPr>
          <w:rFonts w:ascii="Times New Roman" w:hAnsi="Times New Roman" w:cs="Times New Roman"/>
          <w:color w:val="auto"/>
          <w:sz w:val="24"/>
        </w:rPr>
        <w:t>Croquer</w:t>
      </w:r>
      <w:proofErr w:type="spellEnd"/>
      <w:r w:rsidRPr="001A465D">
        <w:rPr>
          <w:rFonts w:ascii="Times New Roman" w:hAnsi="Times New Roman" w:cs="Times New Roman"/>
          <w:color w:val="auto"/>
          <w:sz w:val="24"/>
        </w:rPr>
        <w:t xml:space="preserve">.  The team also received support from professional evaluators Kathryn Owen, Education Research Supervisor at Woodland Park Zoo, and </w:t>
      </w:r>
      <w:proofErr w:type="spellStart"/>
      <w:r w:rsidRPr="001A465D">
        <w:rPr>
          <w:rFonts w:ascii="Times New Roman" w:hAnsi="Times New Roman" w:cs="Times New Roman"/>
          <w:color w:val="auto"/>
          <w:sz w:val="24"/>
        </w:rPr>
        <w:t>Renae</w:t>
      </w:r>
      <w:proofErr w:type="spellEnd"/>
      <w:r w:rsidRPr="001A465D">
        <w:rPr>
          <w:rFonts w:ascii="Times New Roman" w:hAnsi="Times New Roman" w:cs="Times New Roman"/>
          <w:color w:val="auto"/>
          <w:sz w:val="24"/>
        </w:rPr>
        <w:t xml:space="preserve"> </w:t>
      </w:r>
      <w:proofErr w:type="spellStart"/>
      <w:r w:rsidRPr="001A465D">
        <w:rPr>
          <w:rFonts w:ascii="Times New Roman" w:hAnsi="Times New Roman" w:cs="Times New Roman"/>
          <w:color w:val="auto"/>
          <w:sz w:val="24"/>
        </w:rPr>
        <w:t>Youngs</w:t>
      </w:r>
      <w:proofErr w:type="spellEnd"/>
      <w:r w:rsidRPr="001A465D">
        <w:rPr>
          <w:rFonts w:ascii="Times New Roman" w:hAnsi="Times New Roman" w:cs="Times New Roman"/>
          <w:color w:val="auto"/>
          <w:sz w:val="24"/>
        </w:rPr>
        <w:t xml:space="preserve">, Research Associate at Lifelong Learning Group.  Finally, the evaluation team would like to express its gratitude to Nick Visscher, </w:t>
      </w:r>
      <w:r w:rsidRPr="001A465D">
        <w:rPr>
          <w:rFonts w:ascii="Times New Roman" w:hAnsi="Times New Roman" w:cs="Times New Roman"/>
          <w:i/>
          <w:color w:val="auto"/>
          <w:sz w:val="24"/>
        </w:rPr>
        <w:t>New Directions</w:t>
      </w:r>
      <w:r w:rsidRPr="001A465D">
        <w:rPr>
          <w:rFonts w:ascii="Times New Roman" w:hAnsi="Times New Roman" w:cs="Times New Roman"/>
          <w:color w:val="auto"/>
          <w:sz w:val="24"/>
        </w:rPr>
        <w:t xml:space="preserve"> Coordinator for the University of Washington’s Museology Graduate Program.</w:t>
      </w:r>
    </w:p>
    <w:p w:rsidR="00C25447" w:rsidRPr="001A465D" w:rsidRDefault="00C25447">
      <w:pPr>
        <w:pStyle w:val="normal0"/>
        <w:spacing w:line="360" w:lineRule="auto"/>
        <w:rPr>
          <w:rFonts w:ascii="Times New Roman" w:hAnsi="Times New Roman" w:cs="Times New Roman"/>
          <w:b/>
          <w:color w:val="auto"/>
          <w:sz w:val="24"/>
          <w:u w:val="single"/>
        </w:rPr>
      </w:pPr>
    </w:p>
    <w:p w:rsidR="00C25447" w:rsidRPr="001A465D" w:rsidRDefault="00C25447">
      <w:pPr>
        <w:rPr>
          <w:rFonts w:ascii="Times New Roman" w:hAnsi="Times New Roman"/>
          <w:b/>
          <w:sz w:val="24"/>
          <w:u w:val="single"/>
        </w:rPr>
      </w:pPr>
      <w:r w:rsidRPr="001A465D">
        <w:rPr>
          <w:rFonts w:ascii="Times New Roman" w:hAnsi="Times New Roman"/>
          <w:b/>
          <w:sz w:val="24"/>
          <w:u w:val="single"/>
        </w:rPr>
        <w:br w:type="page"/>
      </w:r>
    </w:p>
    <w:p w:rsidR="00C25447" w:rsidRPr="001A465D" w:rsidRDefault="00C25447">
      <w:pPr>
        <w:pStyle w:val="normal0"/>
        <w:spacing w:line="360" w:lineRule="auto"/>
        <w:rPr>
          <w:rFonts w:ascii="Times New Roman" w:hAnsi="Times New Roman" w:cs="Times New Roman"/>
          <w:color w:val="auto"/>
        </w:rPr>
      </w:pPr>
      <w:r w:rsidRPr="001A465D">
        <w:rPr>
          <w:rFonts w:ascii="Times New Roman" w:hAnsi="Times New Roman" w:cs="Times New Roman"/>
          <w:b/>
          <w:color w:val="auto"/>
          <w:sz w:val="24"/>
          <w:u w:val="single"/>
        </w:rPr>
        <w:lastRenderedPageBreak/>
        <w:t>9. References:</w:t>
      </w:r>
    </w:p>
    <w:p w:rsidR="00C25447" w:rsidRPr="001A465D" w:rsidRDefault="00C25447">
      <w:pPr>
        <w:pStyle w:val="normal0"/>
        <w:spacing w:line="240" w:lineRule="auto"/>
        <w:rPr>
          <w:rFonts w:ascii="Times New Roman" w:hAnsi="Times New Roman" w:cs="Times New Roman"/>
          <w:color w:val="auto"/>
        </w:rPr>
      </w:pPr>
      <w:r w:rsidRPr="001A465D">
        <w:rPr>
          <w:rFonts w:ascii="Times New Roman" w:hAnsi="Times New Roman" w:cs="Times New Roman"/>
          <w:color w:val="auto"/>
          <w:sz w:val="24"/>
          <w:highlight w:val="white"/>
        </w:rPr>
        <w:t xml:space="preserve">Arredondo, </w:t>
      </w:r>
      <w:proofErr w:type="spellStart"/>
      <w:r w:rsidRPr="001A465D">
        <w:rPr>
          <w:rFonts w:ascii="Times New Roman" w:hAnsi="Times New Roman" w:cs="Times New Roman"/>
          <w:color w:val="auto"/>
          <w:sz w:val="24"/>
          <w:highlight w:val="white"/>
        </w:rPr>
        <w:t>Zaira</w:t>
      </w:r>
      <w:proofErr w:type="spellEnd"/>
      <w:r w:rsidRPr="001A465D">
        <w:rPr>
          <w:rFonts w:ascii="Times New Roman" w:hAnsi="Times New Roman" w:cs="Times New Roman"/>
          <w:color w:val="auto"/>
          <w:sz w:val="24"/>
          <w:highlight w:val="white"/>
        </w:rPr>
        <w:t xml:space="preserve"> and Melissa </w:t>
      </w:r>
      <w:proofErr w:type="spellStart"/>
      <w:r w:rsidRPr="001A465D">
        <w:rPr>
          <w:rFonts w:ascii="Times New Roman" w:hAnsi="Times New Roman" w:cs="Times New Roman"/>
          <w:color w:val="auto"/>
          <w:sz w:val="24"/>
          <w:highlight w:val="white"/>
        </w:rPr>
        <w:t>Beseda</w:t>
      </w:r>
      <w:proofErr w:type="spellEnd"/>
      <w:r w:rsidRPr="001A465D">
        <w:rPr>
          <w:rFonts w:ascii="Times New Roman" w:hAnsi="Times New Roman" w:cs="Times New Roman"/>
          <w:color w:val="auto"/>
          <w:sz w:val="24"/>
          <w:highlight w:val="white"/>
        </w:rPr>
        <w:t xml:space="preserve">, Allison Hoffmann, Kaylan Petrie. </w:t>
      </w:r>
      <w:proofErr w:type="gramStart"/>
      <w:r w:rsidRPr="001A465D">
        <w:rPr>
          <w:rFonts w:ascii="Times New Roman" w:hAnsi="Times New Roman" w:cs="Times New Roman"/>
          <w:color w:val="auto"/>
          <w:sz w:val="24"/>
          <w:highlight w:val="white"/>
        </w:rPr>
        <w:t>“Visitor Demographics &amp; Motivation for Visiting the Henry Art Gallery”.</w:t>
      </w:r>
      <w:proofErr w:type="gramEnd"/>
      <w:r w:rsidRPr="001A465D">
        <w:rPr>
          <w:rFonts w:ascii="Times New Roman" w:hAnsi="Times New Roman" w:cs="Times New Roman"/>
          <w:color w:val="auto"/>
          <w:sz w:val="24"/>
          <w:highlight w:val="white"/>
        </w:rPr>
        <w:t xml:space="preserve"> University of Washington’s Museology Graduate Program New Directions Initiative Report, </w:t>
      </w:r>
      <w:proofErr w:type="gramStart"/>
      <w:r w:rsidRPr="001A465D">
        <w:rPr>
          <w:rFonts w:ascii="Times New Roman" w:hAnsi="Times New Roman" w:cs="Times New Roman"/>
          <w:color w:val="auto"/>
          <w:sz w:val="24"/>
          <w:highlight w:val="white"/>
        </w:rPr>
        <w:t>Spring</w:t>
      </w:r>
      <w:proofErr w:type="gramEnd"/>
      <w:r w:rsidRPr="001A465D">
        <w:rPr>
          <w:rFonts w:ascii="Times New Roman" w:hAnsi="Times New Roman" w:cs="Times New Roman"/>
          <w:color w:val="auto"/>
          <w:sz w:val="24"/>
          <w:highlight w:val="white"/>
        </w:rPr>
        <w:t xml:space="preserve"> 2012. </w:t>
      </w:r>
    </w:p>
    <w:p w:rsidR="00C25447" w:rsidRPr="001A465D" w:rsidRDefault="00C25447">
      <w:pPr>
        <w:pStyle w:val="normal0"/>
        <w:spacing w:line="240" w:lineRule="auto"/>
        <w:rPr>
          <w:rFonts w:ascii="Times New Roman" w:hAnsi="Times New Roman" w:cs="Times New Roman"/>
          <w:color w:val="auto"/>
        </w:rPr>
      </w:pPr>
    </w:p>
    <w:p w:rsidR="00C25447" w:rsidRPr="001A465D" w:rsidRDefault="00C25447">
      <w:pPr>
        <w:pStyle w:val="normal0"/>
        <w:spacing w:line="240" w:lineRule="auto"/>
        <w:rPr>
          <w:rFonts w:ascii="Times New Roman" w:hAnsi="Times New Roman" w:cs="Times New Roman"/>
          <w:color w:val="auto"/>
        </w:rPr>
      </w:pPr>
      <w:r w:rsidRPr="001A465D">
        <w:rPr>
          <w:rFonts w:ascii="Times New Roman" w:hAnsi="Times New Roman" w:cs="Times New Roman"/>
          <w:color w:val="auto"/>
          <w:sz w:val="24"/>
          <w:highlight w:val="white"/>
        </w:rPr>
        <w:t xml:space="preserve">Bach, Claudia J. “A Gateway to Diversified Museum Audiences: University Students and Campus Art Museums”. University of Washington Master’s Thesis in the Communications Department, 1995. </w:t>
      </w:r>
    </w:p>
    <w:p w:rsidR="00C25447" w:rsidRPr="001A465D" w:rsidRDefault="00C25447">
      <w:pPr>
        <w:pStyle w:val="normal0"/>
        <w:spacing w:line="240" w:lineRule="auto"/>
        <w:rPr>
          <w:rFonts w:ascii="Times New Roman" w:hAnsi="Times New Roman" w:cs="Times New Roman"/>
          <w:color w:val="auto"/>
        </w:rPr>
      </w:pPr>
    </w:p>
    <w:p w:rsidR="00C25447" w:rsidRPr="001A465D" w:rsidRDefault="00C25447">
      <w:pPr>
        <w:pStyle w:val="normal0"/>
        <w:spacing w:line="240" w:lineRule="auto"/>
        <w:rPr>
          <w:rFonts w:ascii="Times New Roman" w:hAnsi="Times New Roman" w:cs="Times New Roman"/>
          <w:color w:val="auto"/>
        </w:rPr>
      </w:pPr>
      <w:r w:rsidRPr="001A465D">
        <w:rPr>
          <w:rFonts w:ascii="Times New Roman" w:hAnsi="Times New Roman" w:cs="Times New Roman"/>
          <w:color w:val="auto"/>
          <w:sz w:val="24"/>
          <w:highlight w:val="white"/>
        </w:rPr>
        <w:t xml:space="preserve">Falk, John H.  </w:t>
      </w:r>
      <w:proofErr w:type="gramStart"/>
      <w:r w:rsidRPr="001A465D">
        <w:rPr>
          <w:rFonts w:ascii="Times New Roman" w:hAnsi="Times New Roman" w:cs="Times New Roman"/>
          <w:color w:val="auto"/>
          <w:sz w:val="24"/>
          <w:highlight w:val="white"/>
          <w:u w:val="single"/>
        </w:rPr>
        <w:t>Identity and the Museum Visitor Experience</w:t>
      </w:r>
      <w:r w:rsidRPr="001A465D">
        <w:rPr>
          <w:rFonts w:ascii="Times New Roman" w:hAnsi="Times New Roman" w:cs="Times New Roman"/>
          <w:color w:val="auto"/>
          <w:sz w:val="24"/>
          <w:highlight w:val="white"/>
        </w:rPr>
        <w:t>.</w:t>
      </w:r>
      <w:proofErr w:type="gramEnd"/>
      <w:r w:rsidRPr="001A465D">
        <w:rPr>
          <w:rFonts w:ascii="Times New Roman" w:hAnsi="Times New Roman" w:cs="Times New Roman"/>
          <w:color w:val="auto"/>
          <w:sz w:val="24"/>
          <w:highlight w:val="white"/>
        </w:rPr>
        <w:t xml:space="preserve"> Left Coast Press: Walnut Creek, CA, 2009</w:t>
      </w:r>
      <w:r w:rsidRPr="001A465D">
        <w:rPr>
          <w:rFonts w:ascii="Times New Roman" w:hAnsi="Times New Roman" w:cs="Times New Roman"/>
          <w:color w:val="auto"/>
          <w:sz w:val="24"/>
        </w:rPr>
        <w:t>.</w:t>
      </w:r>
    </w:p>
    <w:p w:rsidR="00C25447" w:rsidRPr="001A465D" w:rsidRDefault="00C25447">
      <w:pPr>
        <w:pStyle w:val="normal0"/>
        <w:spacing w:line="240" w:lineRule="auto"/>
        <w:rPr>
          <w:rFonts w:ascii="Times New Roman" w:hAnsi="Times New Roman" w:cs="Times New Roman"/>
          <w:color w:val="auto"/>
        </w:rPr>
      </w:pPr>
    </w:p>
    <w:p w:rsidR="00C25447" w:rsidRPr="001A465D" w:rsidRDefault="00C25447">
      <w:pPr>
        <w:pStyle w:val="normal0"/>
        <w:spacing w:line="240" w:lineRule="auto"/>
        <w:rPr>
          <w:rFonts w:ascii="Times New Roman" w:hAnsi="Times New Roman" w:cs="Times New Roman"/>
          <w:color w:val="auto"/>
        </w:rPr>
      </w:pPr>
      <w:r w:rsidRPr="001A465D">
        <w:rPr>
          <w:rFonts w:ascii="Times New Roman" w:hAnsi="Times New Roman" w:cs="Times New Roman"/>
          <w:color w:val="auto"/>
          <w:sz w:val="24"/>
          <w:highlight w:val="white"/>
        </w:rPr>
        <w:t xml:space="preserve">Henry Art Gallery. </w:t>
      </w:r>
      <w:r w:rsidRPr="001A465D">
        <w:rPr>
          <w:rFonts w:ascii="Times New Roman" w:hAnsi="Times New Roman" w:cs="Times New Roman"/>
          <w:i/>
          <w:color w:val="auto"/>
          <w:sz w:val="24"/>
          <w:highlight w:val="white"/>
        </w:rPr>
        <w:t>Henry Art Gallery Fact Sheet</w:t>
      </w:r>
      <w:r w:rsidRPr="001A465D">
        <w:rPr>
          <w:rFonts w:ascii="Times New Roman" w:hAnsi="Times New Roman" w:cs="Times New Roman"/>
          <w:color w:val="auto"/>
          <w:sz w:val="24"/>
          <w:highlight w:val="white"/>
        </w:rPr>
        <w:t xml:space="preserve">, College of Arts &amp; Sciences, University of Washington. </w:t>
      </w:r>
      <w:proofErr w:type="gramStart"/>
      <w:r w:rsidRPr="001A465D">
        <w:rPr>
          <w:rFonts w:ascii="Times New Roman" w:hAnsi="Times New Roman" w:cs="Times New Roman"/>
          <w:color w:val="auto"/>
          <w:sz w:val="24"/>
          <w:highlight w:val="white"/>
        </w:rPr>
        <w:t xml:space="preserve">2012. </w:t>
      </w:r>
      <w:hyperlink r:id="rId15" w:history="1">
        <w:r w:rsidRPr="001A465D">
          <w:rPr>
            <w:rStyle w:val="Hyperlink"/>
            <w:rFonts w:ascii="Times New Roman" w:hAnsi="Times New Roman"/>
            <w:color w:val="auto"/>
            <w:sz w:val="24"/>
            <w:highlight w:val="white"/>
          </w:rPr>
          <w:t>http://www.artsci.washington.edu/news/factsheets/FactSheet-PDF_Henry.pdf</w:t>
        </w:r>
      </w:hyperlink>
      <w:r w:rsidRPr="001A465D">
        <w:rPr>
          <w:rFonts w:ascii="Times New Roman" w:hAnsi="Times New Roman" w:cs="Times New Roman"/>
          <w:color w:val="auto"/>
          <w:sz w:val="24"/>
        </w:rPr>
        <w:t xml:space="preserve"> (</w:t>
      </w:r>
      <w:r w:rsidRPr="001A465D">
        <w:rPr>
          <w:rFonts w:ascii="Times New Roman" w:hAnsi="Times New Roman" w:cs="Times New Roman"/>
          <w:color w:val="auto"/>
          <w:sz w:val="24"/>
          <w:highlight w:val="white"/>
        </w:rPr>
        <w:t>Accessed May 3, 2013</w:t>
      </w:r>
      <w:r w:rsidRPr="001A465D">
        <w:rPr>
          <w:rFonts w:ascii="Times New Roman" w:hAnsi="Times New Roman" w:cs="Times New Roman"/>
          <w:color w:val="auto"/>
          <w:sz w:val="24"/>
        </w:rPr>
        <w:t>).</w:t>
      </w:r>
      <w:proofErr w:type="gramEnd"/>
      <w:r w:rsidRPr="001A465D">
        <w:rPr>
          <w:rFonts w:ascii="Times New Roman" w:hAnsi="Times New Roman" w:cs="Times New Roman"/>
          <w:color w:val="auto"/>
          <w:sz w:val="24"/>
        </w:rPr>
        <w:t xml:space="preserve"> </w:t>
      </w:r>
    </w:p>
    <w:p w:rsidR="00C25447" w:rsidRPr="001A465D" w:rsidRDefault="00C25447">
      <w:pPr>
        <w:pStyle w:val="normal0"/>
        <w:spacing w:line="240" w:lineRule="auto"/>
        <w:rPr>
          <w:rFonts w:ascii="Times New Roman" w:hAnsi="Times New Roman" w:cs="Times New Roman"/>
          <w:color w:val="auto"/>
        </w:rPr>
      </w:pPr>
    </w:p>
    <w:p w:rsidR="00C25447" w:rsidRPr="001A465D" w:rsidRDefault="00C25447">
      <w:pPr>
        <w:pStyle w:val="normal0"/>
        <w:spacing w:line="240" w:lineRule="auto"/>
        <w:rPr>
          <w:rFonts w:ascii="Times New Roman" w:hAnsi="Times New Roman" w:cs="Times New Roman"/>
          <w:color w:val="auto"/>
        </w:rPr>
      </w:pPr>
      <w:r w:rsidRPr="001A465D">
        <w:rPr>
          <w:rFonts w:ascii="Times New Roman" w:hAnsi="Times New Roman" w:cs="Times New Roman"/>
          <w:color w:val="auto"/>
          <w:sz w:val="24"/>
          <w:highlight w:val="white"/>
        </w:rPr>
        <w:t xml:space="preserve">Henry, Carole. </w:t>
      </w:r>
      <w:proofErr w:type="gramStart"/>
      <w:r w:rsidRPr="001A465D">
        <w:rPr>
          <w:rFonts w:ascii="Times New Roman" w:hAnsi="Times New Roman" w:cs="Times New Roman"/>
          <w:color w:val="auto"/>
          <w:sz w:val="24"/>
          <w:highlight w:val="white"/>
        </w:rPr>
        <w:t>“How Visitors Relate to Museum Experiences: An Analysis of Positive and Negative Reactions”.</w:t>
      </w:r>
      <w:proofErr w:type="gramEnd"/>
      <w:r w:rsidRPr="001A465D">
        <w:rPr>
          <w:rFonts w:ascii="Times New Roman" w:hAnsi="Times New Roman" w:cs="Times New Roman"/>
          <w:color w:val="auto"/>
          <w:sz w:val="24"/>
          <w:highlight w:val="white"/>
        </w:rPr>
        <w:t xml:space="preserve"> Journal of Aesthetic Education: Vol. 34, No. 2, </w:t>
      </w:r>
      <w:proofErr w:type="gramStart"/>
      <w:r w:rsidRPr="001A465D">
        <w:rPr>
          <w:rFonts w:ascii="Times New Roman" w:hAnsi="Times New Roman" w:cs="Times New Roman"/>
          <w:color w:val="auto"/>
          <w:sz w:val="24"/>
          <w:highlight w:val="white"/>
        </w:rPr>
        <w:t>Summer</w:t>
      </w:r>
      <w:proofErr w:type="gramEnd"/>
      <w:r w:rsidRPr="001A465D">
        <w:rPr>
          <w:rFonts w:ascii="Times New Roman" w:hAnsi="Times New Roman" w:cs="Times New Roman"/>
          <w:color w:val="auto"/>
          <w:sz w:val="24"/>
          <w:highlight w:val="white"/>
        </w:rPr>
        <w:t>, 2000.</w:t>
      </w:r>
    </w:p>
    <w:p w:rsidR="00C25447" w:rsidRPr="001A465D" w:rsidRDefault="00C25447">
      <w:pPr>
        <w:pStyle w:val="normal0"/>
        <w:spacing w:line="240" w:lineRule="auto"/>
        <w:rPr>
          <w:rFonts w:ascii="Times New Roman" w:hAnsi="Times New Roman" w:cs="Times New Roman"/>
          <w:color w:val="auto"/>
        </w:rPr>
      </w:pPr>
    </w:p>
    <w:p w:rsidR="00C25447" w:rsidRPr="001A465D" w:rsidRDefault="00C25447">
      <w:pPr>
        <w:pStyle w:val="normal0"/>
        <w:spacing w:line="240" w:lineRule="auto"/>
        <w:rPr>
          <w:rFonts w:ascii="Times New Roman" w:hAnsi="Times New Roman" w:cs="Times New Roman"/>
          <w:color w:val="auto"/>
        </w:rPr>
      </w:pPr>
      <w:r w:rsidRPr="001A465D">
        <w:rPr>
          <w:rFonts w:ascii="Times New Roman" w:hAnsi="Times New Roman" w:cs="Times New Roman"/>
          <w:color w:val="auto"/>
          <w:sz w:val="24"/>
          <w:highlight w:val="white"/>
        </w:rPr>
        <w:t xml:space="preserve">Hood, Marilyn Gilbertson. </w:t>
      </w:r>
      <w:r w:rsidRPr="001A465D">
        <w:rPr>
          <w:rFonts w:ascii="Times New Roman" w:hAnsi="Times New Roman" w:cs="Times New Roman"/>
          <w:i/>
          <w:color w:val="auto"/>
          <w:sz w:val="24"/>
          <w:highlight w:val="white"/>
        </w:rPr>
        <w:t xml:space="preserve">Adult Attitudes </w:t>
      </w:r>
      <w:proofErr w:type="gramStart"/>
      <w:r w:rsidRPr="001A465D">
        <w:rPr>
          <w:rFonts w:ascii="Times New Roman" w:hAnsi="Times New Roman" w:cs="Times New Roman"/>
          <w:i/>
          <w:color w:val="auto"/>
          <w:sz w:val="24"/>
          <w:highlight w:val="white"/>
        </w:rPr>
        <w:t>Toward</w:t>
      </w:r>
      <w:proofErr w:type="gramEnd"/>
      <w:r w:rsidRPr="001A465D">
        <w:rPr>
          <w:rFonts w:ascii="Times New Roman" w:hAnsi="Times New Roman" w:cs="Times New Roman"/>
          <w:i/>
          <w:color w:val="auto"/>
          <w:sz w:val="24"/>
          <w:highlight w:val="white"/>
        </w:rPr>
        <w:t xml:space="preserve"> Leisure Choices in Relation to Museum Participation.</w:t>
      </w:r>
      <w:r w:rsidRPr="001A465D">
        <w:rPr>
          <w:rFonts w:ascii="Times New Roman" w:hAnsi="Times New Roman" w:cs="Times New Roman"/>
          <w:color w:val="auto"/>
          <w:sz w:val="24"/>
          <w:highlight w:val="white"/>
        </w:rPr>
        <w:t xml:space="preserve"> </w:t>
      </w:r>
      <w:proofErr w:type="gramStart"/>
      <w:r w:rsidRPr="001A465D">
        <w:rPr>
          <w:rFonts w:ascii="Times New Roman" w:hAnsi="Times New Roman" w:cs="Times New Roman"/>
          <w:color w:val="auto"/>
          <w:sz w:val="24"/>
          <w:highlight w:val="white"/>
        </w:rPr>
        <w:t>The Ohio State University.</w:t>
      </w:r>
      <w:proofErr w:type="gramEnd"/>
      <w:r w:rsidRPr="001A465D">
        <w:rPr>
          <w:rFonts w:ascii="Times New Roman" w:hAnsi="Times New Roman" w:cs="Times New Roman"/>
          <w:color w:val="auto"/>
          <w:sz w:val="24"/>
          <w:highlight w:val="white"/>
        </w:rPr>
        <w:t xml:space="preserve"> Ann Arbor: UMI Dissertation Information Service, 1981.</w:t>
      </w:r>
    </w:p>
    <w:p w:rsidR="00C25447" w:rsidRPr="001A465D" w:rsidRDefault="00C25447">
      <w:pPr>
        <w:pStyle w:val="normal0"/>
        <w:spacing w:line="240" w:lineRule="auto"/>
        <w:rPr>
          <w:rFonts w:ascii="Times New Roman" w:hAnsi="Times New Roman" w:cs="Times New Roman"/>
          <w:color w:val="auto"/>
        </w:rPr>
      </w:pPr>
    </w:p>
    <w:p w:rsidR="00C25447" w:rsidRPr="001A465D" w:rsidRDefault="00C25447">
      <w:pPr>
        <w:pStyle w:val="normal0"/>
        <w:spacing w:line="240" w:lineRule="auto"/>
        <w:rPr>
          <w:rFonts w:ascii="Times New Roman" w:hAnsi="Times New Roman" w:cs="Times New Roman"/>
          <w:color w:val="auto"/>
        </w:rPr>
      </w:pPr>
      <w:proofErr w:type="spellStart"/>
      <w:proofErr w:type="gramStart"/>
      <w:r w:rsidRPr="001A465D">
        <w:rPr>
          <w:rFonts w:ascii="Times New Roman" w:hAnsi="Times New Roman" w:cs="Times New Roman"/>
          <w:color w:val="auto"/>
          <w:sz w:val="24"/>
          <w:highlight w:val="white"/>
        </w:rPr>
        <w:t>Korn</w:t>
      </w:r>
      <w:proofErr w:type="spellEnd"/>
      <w:r w:rsidRPr="001A465D">
        <w:rPr>
          <w:rFonts w:ascii="Times New Roman" w:hAnsi="Times New Roman" w:cs="Times New Roman"/>
          <w:color w:val="auto"/>
          <w:sz w:val="24"/>
          <w:highlight w:val="white"/>
        </w:rPr>
        <w:t xml:space="preserve">, Randi, &amp; Associates, Inc. </w:t>
      </w:r>
      <w:r w:rsidRPr="001A465D">
        <w:rPr>
          <w:rFonts w:ascii="Times New Roman" w:hAnsi="Times New Roman" w:cs="Times New Roman"/>
          <w:i/>
          <w:color w:val="auto"/>
          <w:sz w:val="24"/>
          <w:highlight w:val="white"/>
        </w:rPr>
        <w:t>Young Adult Study</w:t>
      </w:r>
      <w:r w:rsidRPr="001A465D">
        <w:rPr>
          <w:rFonts w:ascii="Times New Roman" w:hAnsi="Times New Roman" w:cs="Times New Roman"/>
          <w:color w:val="auto"/>
          <w:sz w:val="24"/>
          <w:highlight w:val="white"/>
        </w:rPr>
        <w:t>.</w:t>
      </w:r>
      <w:proofErr w:type="gramEnd"/>
      <w:r w:rsidRPr="001A465D">
        <w:rPr>
          <w:rFonts w:ascii="Times New Roman" w:hAnsi="Times New Roman" w:cs="Times New Roman"/>
          <w:color w:val="auto"/>
          <w:sz w:val="24"/>
          <w:highlight w:val="white"/>
        </w:rPr>
        <w:t xml:space="preserve"> Boston, MA: Isabella Stewart Gardner Museum of Art</w:t>
      </w:r>
      <w:r w:rsidRPr="001A465D">
        <w:rPr>
          <w:rFonts w:ascii="Times New Roman" w:hAnsi="Times New Roman" w:cs="Times New Roman"/>
          <w:color w:val="auto"/>
          <w:sz w:val="24"/>
        </w:rPr>
        <w:t>, 2008.</w:t>
      </w:r>
    </w:p>
    <w:p w:rsidR="00C25447" w:rsidRDefault="00C25447">
      <w:pPr>
        <w:pStyle w:val="normal0"/>
        <w:spacing w:line="240" w:lineRule="auto"/>
      </w:pPr>
    </w:p>
    <w:p w:rsidR="00C25447" w:rsidRDefault="00C25447" w:rsidP="006F1FCB">
      <w:pPr>
        <w:pStyle w:val="normal0"/>
        <w:spacing w:line="240" w:lineRule="auto"/>
        <w:rPr>
          <w:rFonts w:ascii="Times New Roman" w:hAnsi="Times New Roman" w:cs="Times New Roman"/>
          <w:b/>
          <w:sz w:val="24"/>
          <w:u w:val="single"/>
        </w:rPr>
        <w:sectPr w:rsidR="00C25447">
          <w:headerReference w:type="default" r:id="rId16"/>
          <w:pgSz w:w="12240" w:h="15840"/>
          <w:pgMar w:top="1440" w:right="1440" w:bottom="1440" w:left="1440" w:header="720" w:footer="720" w:gutter="0"/>
          <w:cols w:space="720"/>
          <w:titlePg/>
          <w:docGrid w:linePitch="360"/>
        </w:sectPr>
      </w:pPr>
    </w:p>
    <w:p w:rsidR="00C25447" w:rsidRDefault="00C25447" w:rsidP="006F1FCB">
      <w:r>
        <w:rPr>
          <w:rFonts w:ascii="Times New Roman" w:hAnsi="Times New Roman"/>
          <w:b/>
          <w:sz w:val="24"/>
          <w:u w:val="single"/>
        </w:rPr>
        <w:lastRenderedPageBreak/>
        <w:t>10. Appendices:</w:t>
      </w:r>
    </w:p>
    <w:p w:rsidR="00C25447" w:rsidRDefault="00C25447">
      <w:pPr>
        <w:pStyle w:val="normal0"/>
        <w:spacing w:line="360" w:lineRule="auto"/>
        <w:rPr>
          <w:rFonts w:ascii="Times New Roman" w:hAnsi="Times New Roman" w:cs="Times New Roman"/>
          <w:b/>
          <w:sz w:val="24"/>
        </w:rPr>
      </w:pPr>
    </w:p>
    <w:p w:rsidR="00C25447" w:rsidRDefault="00C25447">
      <w:pPr>
        <w:pStyle w:val="normal0"/>
        <w:spacing w:line="360" w:lineRule="auto"/>
      </w:pPr>
      <w:r>
        <w:rPr>
          <w:rFonts w:ascii="Times New Roman" w:hAnsi="Times New Roman" w:cs="Times New Roman"/>
          <w:b/>
          <w:sz w:val="24"/>
        </w:rPr>
        <w:t>10.1 Appendix A: Gallery Observation Cover Sheet</w:t>
      </w:r>
    </w:p>
    <w:p w:rsidR="00C25447" w:rsidRDefault="00C25447" w:rsidP="003E0E5A">
      <w:pPr>
        <w:spacing w:after="0"/>
        <w:jc w:val="center"/>
        <w:rPr>
          <w:rFonts w:ascii="Arial" w:hAnsi="Arial" w:cs="Arial"/>
          <w:b/>
          <w:bCs/>
          <w:color w:val="000000"/>
          <w:u w:val="single"/>
        </w:rPr>
      </w:pPr>
    </w:p>
    <w:p w:rsidR="00C25447" w:rsidRPr="00600C85" w:rsidRDefault="00C25447" w:rsidP="003E0E5A">
      <w:pPr>
        <w:spacing w:after="0"/>
        <w:jc w:val="center"/>
        <w:rPr>
          <w:rFonts w:ascii="Arial" w:hAnsi="Arial" w:cs="Arial"/>
          <w:color w:val="000000"/>
        </w:rPr>
      </w:pPr>
      <w:r w:rsidRPr="00600C85">
        <w:rPr>
          <w:rFonts w:ascii="Arial" w:hAnsi="Arial" w:cs="Arial"/>
          <w:b/>
          <w:bCs/>
          <w:color w:val="000000"/>
          <w:u w:val="single"/>
        </w:rPr>
        <w:t xml:space="preserve">Gallery </w:t>
      </w:r>
      <w:r>
        <w:rPr>
          <w:rFonts w:ascii="Arial" w:hAnsi="Arial" w:cs="Arial"/>
          <w:b/>
          <w:bCs/>
          <w:color w:val="000000"/>
          <w:u w:val="single"/>
        </w:rPr>
        <w:t xml:space="preserve">Observation Worksheet </w:t>
      </w:r>
    </w:p>
    <w:p w:rsidR="00C25447" w:rsidRDefault="00C25447" w:rsidP="003E0E5A">
      <w:pPr>
        <w:spacing w:after="0"/>
        <w:rPr>
          <w:rFonts w:ascii="Arial" w:hAnsi="Arial" w:cs="Arial"/>
          <w:color w:val="000000"/>
        </w:rPr>
      </w:pPr>
      <w:r w:rsidRPr="00600C85">
        <w:rPr>
          <w:rFonts w:ascii="Arial" w:hAnsi="Arial" w:cs="Arial"/>
          <w:color w:val="000000"/>
        </w:rPr>
        <w:br/>
        <w:t>Data Collector:</w:t>
      </w:r>
      <w:r>
        <w:rPr>
          <w:rFonts w:ascii="Arial" w:hAnsi="Arial" w:cs="Arial"/>
          <w:color w:val="000000"/>
        </w:rPr>
        <w:t xml:space="preserve"> </w:t>
      </w:r>
      <w:r w:rsidRPr="00600C85">
        <w:rPr>
          <w:rFonts w:ascii="Arial" w:hAnsi="Arial" w:cs="Arial"/>
          <w:color w:val="000000"/>
        </w:rPr>
        <w:t>______________________ Date</w:t>
      </w:r>
      <w:proofErr w:type="gramStart"/>
      <w:r w:rsidRPr="00600C85">
        <w:rPr>
          <w:rFonts w:ascii="Arial" w:hAnsi="Arial" w:cs="Arial"/>
          <w:color w:val="000000"/>
        </w:rPr>
        <w:t>:_</w:t>
      </w:r>
      <w:proofErr w:type="gramEnd"/>
      <w:r w:rsidRPr="00600C85">
        <w:rPr>
          <w:rFonts w:ascii="Arial" w:hAnsi="Arial" w:cs="Arial"/>
          <w:color w:val="000000"/>
        </w:rPr>
        <w:t>___________ Time:  ___:___ to ___:___</w:t>
      </w:r>
      <w:r w:rsidRPr="00600C85">
        <w:rPr>
          <w:rFonts w:ascii="Arial" w:hAnsi="Arial" w:cs="Arial"/>
          <w:color w:val="000000"/>
        </w:rPr>
        <w:br/>
      </w:r>
      <w:r w:rsidRPr="00600C85">
        <w:rPr>
          <w:rFonts w:ascii="Arial" w:hAnsi="Arial" w:cs="Arial"/>
          <w:color w:val="000000"/>
        </w:rPr>
        <w:br/>
        <w:t>Location:</w:t>
      </w:r>
      <w:r>
        <w:rPr>
          <w:rFonts w:ascii="Arial" w:hAnsi="Arial" w:cs="Arial"/>
          <w:color w:val="000000"/>
        </w:rPr>
        <w:t xml:space="preserve">  ___ Lobby/Test Site      </w:t>
      </w:r>
      <w:r w:rsidRPr="00600C85">
        <w:rPr>
          <w:rFonts w:ascii="Arial" w:hAnsi="Arial" w:cs="Arial"/>
          <w:color w:val="000000"/>
        </w:rPr>
        <w:t xml:space="preserve">___ North Galleries    ___ </w:t>
      </w:r>
      <w:r>
        <w:rPr>
          <w:rFonts w:ascii="Arial" w:hAnsi="Arial" w:cs="Arial"/>
          <w:color w:val="000000"/>
        </w:rPr>
        <w:t>South Galleries     No visitors ___</w:t>
      </w:r>
      <w:r w:rsidRPr="00600C85">
        <w:rPr>
          <w:rFonts w:ascii="Arial" w:hAnsi="Arial" w:cs="Arial"/>
          <w:color w:val="000000"/>
        </w:rPr>
        <w:br/>
      </w:r>
      <w:r w:rsidRPr="00600C85">
        <w:rPr>
          <w:rFonts w:ascii="Arial" w:hAnsi="Arial" w:cs="Arial"/>
          <w:color w:val="000000"/>
        </w:rPr>
        <w:br/>
        <w:t>Number of Henrys present: GSR</w:t>
      </w:r>
      <w:r>
        <w:rPr>
          <w:rFonts w:ascii="Arial" w:hAnsi="Arial" w:cs="Arial"/>
          <w:color w:val="000000"/>
        </w:rPr>
        <w:t>_________</w:t>
      </w:r>
      <w:r w:rsidRPr="00600C85">
        <w:rPr>
          <w:rFonts w:ascii="Arial" w:hAnsi="Arial" w:cs="Arial"/>
          <w:color w:val="000000"/>
        </w:rPr>
        <w:t>    Staff</w:t>
      </w:r>
      <w:r>
        <w:rPr>
          <w:rFonts w:ascii="Arial" w:hAnsi="Arial" w:cs="Arial"/>
          <w:color w:val="000000"/>
        </w:rPr>
        <w:t>__________</w:t>
      </w:r>
      <w:r w:rsidRPr="00600C85">
        <w:rPr>
          <w:rFonts w:ascii="Arial" w:hAnsi="Arial" w:cs="Arial"/>
          <w:color w:val="000000"/>
        </w:rPr>
        <w:t xml:space="preserve">      Volunteer/Intern</w:t>
      </w:r>
      <w:r>
        <w:rPr>
          <w:rFonts w:ascii="Arial" w:hAnsi="Arial" w:cs="Arial"/>
          <w:color w:val="000000"/>
        </w:rPr>
        <w:t>____________</w:t>
      </w:r>
      <w:r w:rsidRPr="00600C85">
        <w:rPr>
          <w:rFonts w:ascii="Arial" w:hAnsi="Arial" w:cs="Arial"/>
          <w:color w:val="000000"/>
        </w:rPr>
        <w:br/>
      </w:r>
    </w:p>
    <w:p w:rsidR="00C25447" w:rsidRDefault="00C25447" w:rsidP="003E0E5A">
      <w:pPr>
        <w:spacing w:after="0"/>
        <w:rPr>
          <w:rFonts w:ascii="Arial" w:hAnsi="Arial" w:cs="Arial"/>
          <w:color w:val="000000"/>
        </w:rPr>
      </w:pPr>
      <w:r>
        <w:rPr>
          <w:rFonts w:ascii="Arial" w:hAnsi="Arial" w:cs="Arial"/>
          <w:color w:val="000000"/>
        </w:rPr>
        <w:t>Notes:</w:t>
      </w:r>
    </w:p>
    <w:p w:rsidR="00C25447" w:rsidRDefault="00C25447">
      <w:pPr>
        <w:rPr>
          <w:rFonts w:ascii="Times New Roman" w:hAnsi="Times New Roman"/>
          <w:b/>
          <w:color w:val="000000"/>
          <w:sz w:val="24"/>
        </w:rPr>
      </w:pPr>
      <w:r>
        <w:rPr>
          <w:rFonts w:ascii="Times New Roman" w:hAnsi="Times New Roman"/>
          <w:b/>
          <w:sz w:val="24"/>
        </w:rPr>
        <w:br w:type="page"/>
      </w:r>
    </w:p>
    <w:p w:rsidR="00C25447" w:rsidRDefault="00C25447">
      <w:pPr>
        <w:pStyle w:val="normal0"/>
        <w:spacing w:line="360" w:lineRule="auto"/>
        <w:rPr>
          <w:rFonts w:ascii="Times New Roman" w:hAnsi="Times New Roman" w:cs="Times New Roman"/>
          <w:b/>
          <w:sz w:val="24"/>
        </w:rPr>
      </w:pPr>
      <w:r>
        <w:rPr>
          <w:rFonts w:ascii="Times New Roman" w:hAnsi="Times New Roman" w:cs="Times New Roman"/>
          <w:b/>
          <w:sz w:val="24"/>
        </w:rPr>
        <w:lastRenderedPageBreak/>
        <w:t>10.2 Appendix B: Gallery Observation Encounter Sheet</w:t>
      </w:r>
    </w:p>
    <w:p w:rsidR="00C25447" w:rsidRDefault="00C25447">
      <w:pPr>
        <w:pStyle w:val="normal0"/>
        <w:spacing w:line="360" w:lineRule="auto"/>
      </w:pPr>
    </w:p>
    <w:p w:rsidR="00C25447" w:rsidRPr="009A1A05" w:rsidRDefault="00C25447" w:rsidP="003E0E5A">
      <w:pPr>
        <w:spacing w:after="0"/>
        <w:rPr>
          <w:rFonts w:ascii="Arial" w:hAnsi="Arial" w:cs="Arial"/>
          <w:color w:val="000000"/>
        </w:rPr>
      </w:pPr>
      <w:r w:rsidRPr="00A92932">
        <w:rPr>
          <w:rFonts w:ascii="Arial" w:hAnsi="Arial" w:cs="Arial"/>
          <w:b/>
          <w:color w:val="000000"/>
          <w:sz w:val="20"/>
        </w:rPr>
        <w:t>Encounter</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 of visitors: _______</w:t>
      </w:r>
    </w:p>
    <w:p w:rsidR="00C25447" w:rsidRDefault="00C25447" w:rsidP="003E0E5A">
      <w:pPr>
        <w:spacing w:after="0"/>
        <w:rPr>
          <w:rFonts w:ascii="Arial" w:hAnsi="Arial" w:cs="Arial"/>
          <w:b/>
          <w:color w:val="000000"/>
          <w:sz w:val="20"/>
        </w:rPr>
      </w:pPr>
    </w:p>
    <w:p w:rsidR="00C25447" w:rsidRDefault="00C25447" w:rsidP="003E0E5A">
      <w:pPr>
        <w:spacing w:after="0"/>
        <w:rPr>
          <w:rFonts w:ascii="Arial" w:hAnsi="Arial" w:cs="Arial"/>
          <w:b/>
          <w:color w:val="000000"/>
          <w:sz w:val="20"/>
        </w:rPr>
      </w:pPr>
      <w:r w:rsidRPr="00A92932">
        <w:rPr>
          <w:rFonts w:ascii="Arial" w:hAnsi="Arial" w:cs="Arial"/>
          <w:b/>
          <w:color w:val="000000"/>
          <w:sz w:val="20"/>
        </w:rPr>
        <w:t xml:space="preserve">No </w:t>
      </w:r>
      <w:r>
        <w:rPr>
          <w:rFonts w:ascii="Arial" w:hAnsi="Arial" w:cs="Arial"/>
          <w:b/>
          <w:color w:val="000000"/>
          <w:sz w:val="20"/>
        </w:rPr>
        <w:t xml:space="preserve">verbal </w:t>
      </w:r>
      <w:r w:rsidRPr="00A92932">
        <w:rPr>
          <w:rFonts w:ascii="Arial" w:hAnsi="Arial" w:cs="Arial"/>
          <w:b/>
          <w:color w:val="000000"/>
          <w:sz w:val="20"/>
        </w:rPr>
        <w:t>encounter</w:t>
      </w:r>
      <w:r w:rsidRPr="00A92932">
        <w:rPr>
          <w:rFonts w:ascii="Arial" w:hAnsi="Arial" w:cs="Arial"/>
          <w:color w:val="000000"/>
          <w:sz w:val="20"/>
        </w:rPr>
        <w:t xml:space="preserve"> __</w:t>
      </w:r>
      <w:r>
        <w:rPr>
          <w:rFonts w:ascii="Arial" w:hAnsi="Arial" w:cs="Arial"/>
          <w:color w:val="000000"/>
          <w:sz w:val="20"/>
        </w:rPr>
        <w:t>_</w:t>
      </w:r>
    </w:p>
    <w:p w:rsidR="00C25447" w:rsidRPr="00A92932" w:rsidRDefault="00C25447" w:rsidP="003E0E5A">
      <w:pPr>
        <w:spacing w:after="0"/>
        <w:rPr>
          <w:rFonts w:ascii="Arial" w:hAnsi="Arial" w:cs="Arial"/>
          <w:b/>
          <w:color w:val="000000"/>
          <w:sz w:val="20"/>
        </w:rPr>
      </w:pPr>
    </w:p>
    <w:p w:rsidR="00C25447" w:rsidRPr="0081262A" w:rsidRDefault="00C25447" w:rsidP="003E0E5A">
      <w:pPr>
        <w:spacing w:after="0"/>
        <w:rPr>
          <w:rFonts w:ascii="Arial" w:hAnsi="Arial" w:cs="Arial"/>
          <w:b/>
          <w:color w:val="000000"/>
          <w:sz w:val="20"/>
        </w:rPr>
        <w:sectPr w:rsidR="00C25447" w:rsidRPr="0081262A">
          <w:pgSz w:w="12240" w:h="15840"/>
          <w:pgMar w:top="720" w:right="720" w:bottom="720" w:left="720" w:header="720" w:footer="720" w:gutter="0"/>
          <w:cols w:space="720"/>
          <w:docGrid w:linePitch="360"/>
        </w:sectPr>
      </w:pPr>
      <w:r w:rsidRPr="0081262A">
        <w:rPr>
          <w:rFonts w:ascii="Arial" w:hAnsi="Arial" w:cs="Arial"/>
          <w:b/>
          <w:color w:val="000000"/>
          <w:sz w:val="20"/>
        </w:rPr>
        <w:t>Who initiated? </w:t>
      </w:r>
      <w:r w:rsidRPr="00A92932">
        <w:rPr>
          <w:rFonts w:ascii="Arial" w:hAnsi="Arial" w:cs="Arial"/>
          <w:color w:val="000000"/>
          <w:sz w:val="20"/>
        </w:rPr>
        <w:t>Visitor_________ Henry_________ Can’t Tell________</w:t>
      </w:r>
      <w:r>
        <w:rPr>
          <w:rFonts w:ascii="Arial" w:hAnsi="Arial" w:cs="Arial"/>
          <w:color w:val="000000"/>
          <w:sz w:val="20"/>
        </w:rPr>
        <w:t xml:space="preserve"> Same Time________</w:t>
      </w:r>
      <w:r w:rsidRPr="00A92932">
        <w:rPr>
          <w:rFonts w:ascii="Arial" w:hAnsi="Arial" w:cs="Arial"/>
          <w:color w:val="000000"/>
          <w:sz w:val="20"/>
        </w:rPr>
        <w:br/>
      </w:r>
      <w:r w:rsidRPr="0081262A">
        <w:rPr>
          <w:rFonts w:ascii="Arial" w:hAnsi="Arial" w:cs="Arial"/>
          <w:b/>
          <w:color w:val="000000"/>
          <w:sz w:val="20"/>
        </w:rPr>
        <w:t>Length:  </w:t>
      </w:r>
      <w:r w:rsidRPr="00A92932">
        <w:rPr>
          <w:rFonts w:ascii="Arial" w:hAnsi="Arial" w:cs="Arial"/>
          <w:color w:val="000000"/>
          <w:sz w:val="20"/>
        </w:rPr>
        <w:t>___0-:30   ___:31 to 1:00   ___1:01 to 5:00   ___5:01 to 10:00   ___&gt; 10:00</w:t>
      </w:r>
      <w:r w:rsidRPr="00A92932">
        <w:rPr>
          <w:rFonts w:ascii="Arial" w:hAnsi="Arial" w:cs="Arial"/>
          <w:color w:val="000000"/>
          <w:sz w:val="20"/>
        </w:rPr>
        <w:br/>
      </w:r>
    </w:p>
    <w:p w:rsidR="00C25447" w:rsidRDefault="00C25447" w:rsidP="003E0E5A">
      <w:pPr>
        <w:spacing w:after="0"/>
        <w:rPr>
          <w:rFonts w:ascii="Arial" w:hAnsi="Arial" w:cs="Arial"/>
          <w:color w:val="000000"/>
          <w:sz w:val="20"/>
        </w:rPr>
      </w:pPr>
    </w:p>
    <w:p w:rsidR="00C25447" w:rsidRPr="0081262A" w:rsidRDefault="00C25447" w:rsidP="003E0E5A">
      <w:pPr>
        <w:spacing w:after="0"/>
        <w:rPr>
          <w:rFonts w:ascii="Arial" w:hAnsi="Arial" w:cs="Arial"/>
          <w:b/>
          <w:color w:val="000000"/>
          <w:sz w:val="20"/>
        </w:rPr>
      </w:pPr>
      <w:r w:rsidRPr="0081262A">
        <w:rPr>
          <w:rFonts w:ascii="Arial" w:hAnsi="Arial" w:cs="Arial"/>
          <w:b/>
          <w:color w:val="000000"/>
          <w:sz w:val="20"/>
        </w:rPr>
        <w:t>Check all topics discussed:</w:t>
      </w:r>
    </w:p>
    <w:p w:rsidR="00C25447" w:rsidRPr="00A92932" w:rsidRDefault="00C25447" w:rsidP="003E0E5A">
      <w:pPr>
        <w:spacing w:after="0"/>
        <w:rPr>
          <w:rFonts w:ascii="Arial" w:hAnsi="Arial" w:cs="Arial"/>
          <w:color w:val="000000"/>
          <w:sz w:val="20"/>
        </w:rPr>
      </w:pPr>
      <w:r>
        <w:rPr>
          <w:rFonts w:ascii="Arial" w:hAnsi="Arial" w:cs="Arial"/>
          <w:color w:val="000000"/>
          <w:sz w:val="20"/>
        </w:rPr>
        <w:t>___ Greeting/Thank you</w:t>
      </w:r>
    </w:p>
    <w:p w:rsidR="00C25447" w:rsidRDefault="00C25447" w:rsidP="003E0E5A">
      <w:pPr>
        <w:spacing w:after="0"/>
        <w:rPr>
          <w:rFonts w:ascii="Arial" w:hAnsi="Arial" w:cs="Arial"/>
          <w:color w:val="000000"/>
          <w:sz w:val="20"/>
        </w:rPr>
      </w:pPr>
      <w:r w:rsidRPr="00A92932">
        <w:rPr>
          <w:rFonts w:ascii="Arial" w:hAnsi="Arial" w:cs="Arial"/>
          <w:color w:val="000000"/>
          <w:sz w:val="20"/>
        </w:rPr>
        <w:t xml:space="preserve">___ </w:t>
      </w:r>
      <w:r>
        <w:rPr>
          <w:rFonts w:ascii="Arial" w:hAnsi="Arial" w:cs="Arial"/>
          <w:color w:val="000000"/>
          <w:sz w:val="20"/>
        </w:rPr>
        <w:t>Ticket purchase or ticket information</w:t>
      </w:r>
    </w:p>
    <w:p w:rsidR="00C25447" w:rsidRDefault="00C25447" w:rsidP="003E0E5A">
      <w:pPr>
        <w:spacing w:after="0"/>
        <w:rPr>
          <w:rFonts w:ascii="Arial" w:hAnsi="Arial" w:cs="Arial"/>
          <w:color w:val="000000"/>
          <w:sz w:val="20"/>
        </w:rPr>
      </w:pPr>
      <w:r>
        <w:rPr>
          <w:rFonts w:ascii="Arial" w:hAnsi="Arial" w:cs="Arial"/>
          <w:color w:val="000000"/>
          <w:sz w:val="20"/>
        </w:rPr>
        <w:t>___ Visitor needs directions</w:t>
      </w:r>
    </w:p>
    <w:p w:rsidR="00C25447" w:rsidRDefault="00C25447" w:rsidP="003E0E5A">
      <w:pPr>
        <w:spacing w:after="0"/>
        <w:rPr>
          <w:rFonts w:ascii="Arial" w:hAnsi="Arial" w:cs="Arial"/>
          <w:color w:val="000000"/>
          <w:sz w:val="20"/>
        </w:rPr>
      </w:pPr>
      <w:r>
        <w:rPr>
          <w:rFonts w:ascii="Arial" w:hAnsi="Arial" w:cs="Arial"/>
          <w:color w:val="000000"/>
          <w:sz w:val="20"/>
        </w:rPr>
        <w:t>___ Henry offers directions</w:t>
      </w:r>
    </w:p>
    <w:p w:rsidR="00C25447" w:rsidRDefault="00C25447" w:rsidP="003E0E5A">
      <w:pPr>
        <w:spacing w:after="0"/>
        <w:rPr>
          <w:rFonts w:ascii="Arial" w:hAnsi="Arial" w:cs="Arial"/>
          <w:color w:val="000000"/>
          <w:sz w:val="20"/>
        </w:rPr>
      </w:pPr>
      <w:r>
        <w:rPr>
          <w:rFonts w:ascii="Arial" w:hAnsi="Arial" w:cs="Arial"/>
          <w:color w:val="000000"/>
          <w:sz w:val="20"/>
        </w:rPr>
        <w:t>___ Henry asks purpose of visit</w:t>
      </w:r>
      <w:r>
        <w:rPr>
          <w:rFonts w:ascii="Arial" w:hAnsi="Arial" w:cs="Arial"/>
          <w:color w:val="000000"/>
          <w:sz w:val="20"/>
        </w:rPr>
        <w:tab/>
      </w:r>
      <w:r w:rsidRPr="00A92932">
        <w:rPr>
          <w:rFonts w:ascii="Arial" w:hAnsi="Arial" w:cs="Arial"/>
          <w:color w:val="000000"/>
          <w:sz w:val="20"/>
        </w:rPr>
        <w:br/>
      </w:r>
    </w:p>
    <w:p w:rsidR="00C25447" w:rsidRDefault="00C25447" w:rsidP="003E0E5A">
      <w:pPr>
        <w:spacing w:after="0"/>
        <w:rPr>
          <w:rFonts w:ascii="Arial" w:hAnsi="Arial" w:cs="Arial"/>
          <w:color w:val="000000"/>
          <w:sz w:val="20"/>
        </w:rPr>
      </w:pPr>
    </w:p>
    <w:p w:rsidR="00C25447" w:rsidRPr="003E0E5A" w:rsidRDefault="00C25447" w:rsidP="003E0E5A">
      <w:pPr>
        <w:spacing w:after="0"/>
        <w:rPr>
          <w:rFonts w:ascii="Arial" w:hAnsi="Arial" w:cs="Arial"/>
          <w:b/>
          <w:color w:val="000000"/>
          <w:sz w:val="20"/>
        </w:rPr>
      </w:pPr>
      <w:r w:rsidRPr="003E0E5A">
        <w:rPr>
          <w:rFonts w:ascii="Arial" w:hAnsi="Arial" w:cs="Arial"/>
          <w:b/>
          <w:color w:val="000000"/>
          <w:sz w:val="20"/>
        </w:rPr>
        <w:t>Comments:</w:t>
      </w: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p>
    <w:p w:rsidR="00C25447" w:rsidRDefault="00C25447" w:rsidP="003E0E5A">
      <w:pPr>
        <w:spacing w:after="0"/>
        <w:rPr>
          <w:rFonts w:ascii="Arial" w:hAnsi="Arial" w:cs="Arial"/>
          <w:color w:val="000000"/>
          <w:sz w:val="20"/>
        </w:rPr>
      </w:pPr>
      <w:r w:rsidRPr="00A92932">
        <w:rPr>
          <w:rFonts w:ascii="Arial" w:hAnsi="Arial" w:cs="Arial"/>
          <w:color w:val="000000"/>
          <w:sz w:val="20"/>
        </w:rPr>
        <w:t>___</w:t>
      </w:r>
      <w:r>
        <w:rPr>
          <w:rFonts w:ascii="Arial" w:hAnsi="Arial" w:cs="Arial"/>
          <w:color w:val="000000"/>
          <w:sz w:val="20"/>
        </w:rPr>
        <w:t xml:space="preserve"> Café mentioned</w:t>
      </w:r>
    </w:p>
    <w:p w:rsidR="00C25447" w:rsidRDefault="00C25447" w:rsidP="003E0E5A">
      <w:pPr>
        <w:spacing w:after="0"/>
        <w:rPr>
          <w:rFonts w:ascii="Arial" w:hAnsi="Arial" w:cs="Arial"/>
          <w:color w:val="000000"/>
          <w:sz w:val="20"/>
        </w:rPr>
      </w:pPr>
      <w:r w:rsidRPr="00A92932">
        <w:rPr>
          <w:rFonts w:ascii="Arial" w:hAnsi="Arial" w:cs="Arial"/>
          <w:color w:val="000000"/>
          <w:sz w:val="20"/>
        </w:rPr>
        <w:t>___</w:t>
      </w:r>
      <w:r>
        <w:rPr>
          <w:rFonts w:ascii="Arial" w:hAnsi="Arial" w:cs="Arial"/>
          <w:color w:val="000000"/>
          <w:sz w:val="20"/>
        </w:rPr>
        <w:t xml:space="preserve"> A</w:t>
      </w:r>
      <w:r w:rsidRPr="00A92932">
        <w:rPr>
          <w:rFonts w:ascii="Arial" w:hAnsi="Arial" w:cs="Arial"/>
          <w:color w:val="000000"/>
          <w:sz w:val="20"/>
        </w:rPr>
        <w:t>rtwork</w:t>
      </w:r>
      <w:r>
        <w:rPr>
          <w:rFonts w:ascii="Arial" w:hAnsi="Arial" w:cs="Arial"/>
          <w:color w:val="000000"/>
          <w:sz w:val="20"/>
        </w:rPr>
        <w:t xml:space="preserve"> on display</w:t>
      </w:r>
    </w:p>
    <w:p w:rsidR="00C25447" w:rsidRDefault="00C25447" w:rsidP="003E0E5A">
      <w:pPr>
        <w:spacing w:after="0"/>
        <w:rPr>
          <w:rFonts w:ascii="Arial" w:hAnsi="Arial" w:cs="Arial"/>
          <w:color w:val="000000"/>
          <w:sz w:val="20"/>
        </w:rPr>
      </w:pPr>
      <w:r>
        <w:rPr>
          <w:rFonts w:ascii="Arial" w:hAnsi="Arial" w:cs="Arial"/>
          <w:color w:val="000000"/>
          <w:sz w:val="20"/>
        </w:rPr>
        <w:t>___ Events</w:t>
      </w:r>
    </w:p>
    <w:p w:rsidR="00C25447" w:rsidRDefault="00C25447" w:rsidP="003E0E5A">
      <w:pPr>
        <w:spacing w:after="0"/>
        <w:rPr>
          <w:rFonts w:ascii="Arial" w:hAnsi="Arial" w:cs="Arial"/>
          <w:color w:val="000000"/>
          <w:sz w:val="20"/>
        </w:rPr>
      </w:pPr>
      <w:r w:rsidRPr="00A92932">
        <w:rPr>
          <w:rFonts w:ascii="Arial" w:hAnsi="Arial" w:cs="Arial"/>
          <w:color w:val="000000"/>
          <w:sz w:val="20"/>
        </w:rPr>
        <w:t>___</w:t>
      </w:r>
      <w:r>
        <w:rPr>
          <w:rFonts w:ascii="Arial" w:hAnsi="Arial" w:cs="Arial"/>
          <w:color w:val="000000"/>
          <w:sz w:val="20"/>
        </w:rPr>
        <w:t xml:space="preserve"> R</w:t>
      </w:r>
      <w:r w:rsidRPr="00A92932">
        <w:rPr>
          <w:rFonts w:ascii="Arial" w:hAnsi="Arial" w:cs="Arial"/>
          <w:color w:val="000000"/>
          <w:sz w:val="20"/>
        </w:rPr>
        <w:t>ules/guidelines</w:t>
      </w:r>
    </w:p>
    <w:p w:rsidR="00C25447" w:rsidRPr="00A92932" w:rsidRDefault="00C25447" w:rsidP="003E0E5A">
      <w:pPr>
        <w:spacing w:after="0"/>
        <w:rPr>
          <w:rFonts w:ascii="Arial" w:hAnsi="Arial" w:cs="Arial"/>
          <w:color w:val="000000"/>
          <w:sz w:val="20"/>
        </w:rPr>
        <w:sectPr w:rsidR="00C25447" w:rsidRPr="00A92932">
          <w:type w:val="continuous"/>
          <w:pgSz w:w="12240" w:h="15840"/>
          <w:pgMar w:top="720" w:right="720" w:bottom="720" w:left="720" w:header="720" w:footer="720" w:gutter="0"/>
          <w:cols w:num="2" w:space="720"/>
          <w:docGrid w:linePitch="360"/>
        </w:sectPr>
      </w:pPr>
      <w:r>
        <w:rPr>
          <w:rFonts w:ascii="Arial" w:hAnsi="Arial" w:cs="Arial"/>
          <w:color w:val="000000"/>
          <w:sz w:val="20"/>
        </w:rPr>
        <w:t xml:space="preserve">___ </w:t>
      </w:r>
      <w:proofErr w:type="gramStart"/>
      <w:r>
        <w:rPr>
          <w:rFonts w:ascii="Arial" w:hAnsi="Arial" w:cs="Arial"/>
          <w:color w:val="000000"/>
          <w:sz w:val="20"/>
        </w:rPr>
        <w:t>Other</w:t>
      </w:r>
      <w:proofErr w:type="gramEnd"/>
      <w:r>
        <w:rPr>
          <w:rFonts w:ascii="Arial" w:hAnsi="Arial" w:cs="Arial"/>
          <w:color w:val="000000"/>
          <w:sz w:val="20"/>
        </w:rPr>
        <w:t xml:space="preserve"> topic related to the Henry: _______________</w:t>
      </w:r>
      <w:r w:rsidRPr="00A92932">
        <w:rPr>
          <w:rFonts w:ascii="Arial" w:hAnsi="Arial" w:cs="Arial"/>
          <w:color w:val="000000"/>
          <w:sz w:val="20"/>
        </w:rPr>
        <w:br/>
        <w:t>___</w:t>
      </w:r>
      <w:r>
        <w:rPr>
          <w:rFonts w:ascii="Arial" w:hAnsi="Arial" w:cs="Arial"/>
          <w:color w:val="000000"/>
          <w:sz w:val="20"/>
        </w:rPr>
        <w:t xml:space="preserve"> T</w:t>
      </w:r>
      <w:r w:rsidRPr="00A92932">
        <w:rPr>
          <w:rFonts w:ascii="Arial" w:hAnsi="Arial" w:cs="Arial"/>
          <w:color w:val="000000"/>
          <w:sz w:val="20"/>
        </w:rPr>
        <w:t>opic un</w:t>
      </w:r>
      <w:r>
        <w:rPr>
          <w:rFonts w:ascii="Arial" w:hAnsi="Arial" w:cs="Arial"/>
          <w:color w:val="000000"/>
          <w:sz w:val="20"/>
        </w:rPr>
        <w:t xml:space="preserve">related to the Henry: </w:t>
      </w:r>
      <w:r w:rsidRPr="00A92932">
        <w:rPr>
          <w:rFonts w:ascii="Arial" w:hAnsi="Arial" w:cs="Arial"/>
          <w:color w:val="000000"/>
          <w:sz w:val="20"/>
        </w:rPr>
        <w:t>____________</w:t>
      </w:r>
      <w:r>
        <w:rPr>
          <w:rFonts w:ascii="Arial" w:hAnsi="Arial" w:cs="Arial"/>
          <w:color w:val="000000"/>
          <w:sz w:val="20"/>
        </w:rPr>
        <w:t>____</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p>
    <w:p w:rsidR="00C25447" w:rsidRPr="00DC1150" w:rsidRDefault="00C25447" w:rsidP="00DC1150">
      <w:pPr>
        <w:pStyle w:val="normal0"/>
        <w:spacing w:line="360" w:lineRule="auto"/>
        <w:ind w:left="720"/>
      </w:pPr>
      <w:r>
        <w:rPr>
          <w:rFonts w:ascii="Times New Roman" w:hAnsi="Times New Roman" w:cs="Times New Roman"/>
          <w:b/>
          <w:sz w:val="24"/>
        </w:rPr>
        <w:lastRenderedPageBreak/>
        <w:t>10.3 Appendix C: Gallery Observation Data Collector Training Sheet</w:t>
      </w:r>
    </w:p>
    <w:p w:rsidR="00C25447" w:rsidRPr="00DC1150" w:rsidRDefault="00C25447" w:rsidP="00DC1150">
      <w:pPr>
        <w:pStyle w:val="ListParagraph"/>
        <w:spacing w:line="360" w:lineRule="auto"/>
      </w:pPr>
    </w:p>
    <w:p w:rsidR="00C25447" w:rsidRDefault="00C25447" w:rsidP="00DC1150">
      <w:pPr>
        <w:pStyle w:val="ListParagraph"/>
        <w:numPr>
          <w:ilvl w:val="0"/>
          <w:numId w:val="1"/>
        </w:numPr>
        <w:spacing w:line="360" w:lineRule="auto"/>
      </w:pPr>
      <w:r w:rsidRPr="007E256B">
        <w:rPr>
          <w:b/>
        </w:rPr>
        <w:t>Get plastic case</w:t>
      </w:r>
      <w:r>
        <w:t xml:space="preserve"> with materials from Henry front desk.</w:t>
      </w:r>
    </w:p>
    <w:p w:rsidR="00C25447" w:rsidRDefault="00C25447" w:rsidP="00DC1150">
      <w:pPr>
        <w:pStyle w:val="ListParagraph"/>
        <w:numPr>
          <w:ilvl w:val="0"/>
          <w:numId w:val="1"/>
        </w:numPr>
        <w:spacing w:line="360" w:lineRule="auto"/>
      </w:pPr>
      <w:r>
        <w:t xml:space="preserve">Make sure you have a </w:t>
      </w:r>
      <w:r w:rsidRPr="007E256B">
        <w:rPr>
          <w:b/>
        </w:rPr>
        <w:t>clipboard</w:t>
      </w:r>
      <w:r>
        <w:t xml:space="preserve">, </w:t>
      </w:r>
      <w:r w:rsidRPr="007E256B">
        <w:rPr>
          <w:b/>
        </w:rPr>
        <w:t>plenty of instrument sheets, and a pencil</w:t>
      </w:r>
      <w:r>
        <w:t>, then store the rest of your things in a locker.</w:t>
      </w:r>
    </w:p>
    <w:p w:rsidR="00C25447" w:rsidRDefault="00C25447" w:rsidP="00DC1150">
      <w:pPr>
        <w:pStyle w:val="ListParagraph"/>
        <w:numPr>
          <w:ilvl w:val="0"/>
          <w:numId w:val="1"/>
        </w:numPr>
        <w:spacing w:line="360" w:lineRule="auto"/>
      </w:pPr>
      <w:r w:rsidRPr="007E256B">
        <w:rPr>
          <w:b/>
        </w:rPr>
        <w:t>Note your assigned location(s)</w:t>
      </w:r>
      <w:r>
        <w:t xml:space="preserve"> on the data collection schedule and go to that spot:</w:t>
      </w:r>
    </w:p>
    <w:p w:rsidR="00C25447" w:rsidRDefault="00C25447" w:rsidP="00DC1150">
      <w:pPr>
        <w:pStyle w:val="ListParagraph"/>
        <w:numPr>
          <w:ilvl w:val="1"/>
          <w:numId w:val="1"/>
        </w:numPr>
        <w:spacing w:line="360" w:lineRule="auto"/>
      </w:pPr>
      <w:r>
        <w:rPr>
          <w:b/>
        </w:rPr>
        <w:t xml:space="preserve">Lobby/Test Site </w:t>
      </w:r>
      <w:r>
        <w:t>= the bench by the front door of the Henry, near the lockers.</w:t>
      </w:r>
    </w:p>
    <w:p w:rsidR="00C25447" w:rsidRDefault="00C25447" w:rsidP="00DC1150">
      <w:pPr>
        <w:pStyle w:val="ListParagraph"/>
        <w:numPr>
          <w:ilvl w:val="1"/>
          <w:numId w:val="1"/>
        </w:numPr>
        <w:spacing w:line="360" w:lineRule="auto"/>
      </w:pPr>
      <w:r>
        <w:rPr>
          <w:b/>
        </w:rPr>
        <w:t>North Galleries</w:t>
      </w:r>
      <w:r>
        <w:t xml:space="preserve"> = the galleries to the left and back as you walk down the ramp on the entrance level. Post yourself in the main room, keeping an eye on the GSR without being obvious.</w:t>
      </w:r>
    </w:p>
    <w:p w:rsidR="00C25447" w:rsidRDefault="00C25447" w:rsidP="00DC1150">
      <w:pPr>
        <w:pStyle w:val="ListParagraph"/>
        <w:numPr>
          <w:ilvl w:val="1"/>
          <w:numId w:val="1"/>
        </w:numPr>
        <w:spacing w:line="360" w:lineRule="auto"/>
      </w:pPr>
      <w:r>
        <w:rPr>
          <w:b/>
        </w:rPr>
        <w:t>South Galleries</w:t>
      </w:r>
      <w:r>
        <w:t xml:space="preserve"> = go down to Molly’s </w:t>
      </w:r>
      <w:r w:rsidR="00C24F03">
        <w:t xml:space="preserve">Café </w:t>
      </w:r>
      <w:r>
        <w:t>and turn left to the staircase leading down to the South Galleries. Post yourself somewhere along this staircase looking down at the galleries below.</w:t>
      </w:r>
    </w:p>
    <w:p w:rsidR="00C25447" w:rsidRDefault="00C25447" w:rsidP="00DC1150">
      <w:pPr>
        <w:pStyle w:val="ListParagraph"/>
        <w:numPr>
          <w:ilvl w:val="0"/>
          <w:numId w:val="1"/>
        </w:numPr>
        <w:spacing w:line="360" w:lineRule="auto"/>
      </w:pPr>
      <w:r>
        <w:t xml:space="preserve">Fill out </w:t>
      </w:r>
      <w:r w:rsidRPr="007E256B">
        <w:rPr>
          <w:b/>
        </w:rPr>
        <w:t>one cover sheet</w:t>
      </w:r>
      <w:r>
        <w:t xml:space="preserve"> </w:t>
      </w:r>
      <w:r>
        <w:rPr>
          <w:b/>
        </w:rPr>
        <w:t>per data collection session per location</w:t>
      </w:r>
      <w:r>
        <w:t>. This means that if you collect data in both the Lobby and the North Galleries, for example, you will need 2 cover sheets.</w:t>
      </w:r>
    </w:p>
    <w:p w:rsidR="00C25447" w:rsidRDefault="00C25447" w:rsidP="00DC1150">
      <w:pPr>
        <w:pStyle w:val="ListParagraph"/>
        <w:numPr>
          <w:ilvl w:val="0"/>
          <w:numId w:val="1"/>
        </w:numPr>
        <w:spacing w:line="360" w:lineRule="auto"/>
      </w:pPr>
      <w:r>
        <w:t xml:space="preserve">Fill in an </w:t>
      </w:r>
      <w:r w:rsidRPr="007E256B">
        <w:rPr>
          <w:b/>
        </w:rPr>
        <w:t>encounter section for</w:t>
      </w:r>
      <w:r>
        <w:t xml:space="preserve"> </w:t>
      </w:r>
      <w:r>
        <w:rPr>
          <w:b/>
        </w:rPr>
        <w:t xml:space="preserve">every other visitor group that </w:t>
      </w:r>
      <w:r w:rsidRPr="007E256B">
        <w:rPr>
          <w:b/>
          <w:u w:val="single"/>
        </w:rPr>
        <w:t>enters</w:t>
      </w:r>
      <w:r>
        <w:rPr>
          <w:b/>
        </w:rPr>
        <w:t xml:space="preserve"> the space</w:t>
      </w:r>
      <w:r>
        <w:t>, even if that group has no encounter with the Henrys.</w:t>
      </w:r>
    </w:p>
    <w:p w:rsidR="00C25447" w:rsidRDefault="00C25447" w:rsidP="00DC1150">
      <w:pPr>
        <w:pStyle w:val="ListParagraph"/>
        <w:numPr>
          <w:ilvl w:val="0"/>
          <w:numId w:val="1"/>
        </w:numPr>
        <w:spacing w:line="360" w:lineRule="auto"/>
      </w:pPr>
      <w:r w:rsidRPr="007E256B">
        <w:rPr>
          <w:b/>
        </w:rPr>
        <w:t>Check boxes for all topics covered</w:t>
      </w:r>
      <w:r>
        <w:t>. So, for example, if a visitor came in and asked the GSR where the café is, you would check both “Visitor needs directions” and “café mentioned.”</w:t>
      </w:r>
    </w:p>
    <w:p w:rsidR="00C25447" w:rsidRDefault="00C25447" w:rsidP="00DC1150">
      <w:pPr>
        <w:pStyle w:val="ListParagraph"/>
        <w:numPr>
          <w:ilvl w:val="0"/>
          <w:numId w:val="1"/>
        </w:numPr>
        <w:spacing w:line="360" w:lineRule="auto"/>
      </w:pPr>
      <w:r>
        <w:t xml:space="preserve">If the topic is something other than the categories listed, try to </w:t>
      </w:r>
      <w:r w:rsidRPr="007E256B">
        <w:rPr>
          <w:b/>
        </w:rPr>
        <w:t>record as much detail as you can</w:t>
      </w:r>
      <w:r>
        <w:t xml:space="preserve"> about the gist of what was said.</w:t>
      </w:r>
    </w:p>
    <w:p w:rsidR="00C25447" w:rsidRDefault="00C25447" w:rsidP="00DC1150">
      <w:pPr>
        <w:pStyle w:val="ListParagraph"/>
        <w:numPr>
          <w:ilvl w:val="0"/>
          <w:numId w:val="1"/>
        </w:numPr>
        <w:spacing w:line="360" w:lineRule="auto"/>
      </w:pPr>
      <w:r>
        <w:t xml:space="preserve">If there are </w:t>
      </w:r>
      <w:r w:rsidRPr="007E256B">
        <w:rPr>
          <w:b/>
        </w:rPr>
        <w:t>any unusual circumstances, make a note in the comments section</w:t>
      </w:r>
      <w:r>
        <w:t>. For example, during pilot testing there was a Simpson Center event at the Henry, which made visitor numbers higher than they usually are.</w:t>
      </w:r>
    </w:p>
    <w:p w:rsidR="00C25447" w:rsidRDefault="00C25447" w:rsidP="00DC1150">
      <w:pPr>
        <w:pStyle w:val="ListParagraph"/>
        <w:numPr>
          <w:ilvl w:val="0"/>
          <w:numId w:val="1"/>
        </w:numPr>
        <w:spacing w:line="360" w:lineRule="auto"/>
      </w:pPr>
      <w:r>
        <w:t xml:space="preserve">When your data collection session is complete, </w:t>
      </w:r>
      <w:r w:rsidRPr="007E256B">
        <w:rPr>
          <w:b/>
        </w:rPr>
        <w:t>staple all encounter sheets collected in one location to their corresponding cover sheet</w:t>
      </w:r>
      <w:r>
        <w:t xml:space="preserve">. So, if you collected data in the Lobby and the North Galleries, you should have two stapled piles at the end of your shift. </w:t>
      </w:r>
      <w:r w:rsidRPr="007E256B">
        <w:rPr>
          <w:b/>
          <w:u w:val="single"/>
        </w:rPr>
        <w:t>IF YOU DO NOT STAPLE ENCOUNTER SHEETS TO THE COVER SHEET THE DATA WILL BE MEANINGLESS!</w:t>
      </w:r>
      <w:r>
        <w:t xml:space="preserve"> So don’t forget. </w:t>
      </w:r>
      <w:r>
        <w:sym w:font="Wingdings" w:char="F04A"/>
      </w:r>
    </w:p>
    <w:p w:rsidR="00C25447" w:rsidRPr="005D6BF9" w:rsidRDefault="00C25447" w:rsidP="00DC1150">
      <w:pPr>
        <w:pStyle w:val="ListParagraph"/>
        <w:numPr>
          <w:ilvl w:val="0"/>
          <w:numId w:val="1"/>
        </w:numPr>
        <w:spacing w:line="360" w:lineRule="auto"/>
      </w:pPr>
      <w:r>
        <w:t>Place the stapled data sheets in the manila folder in the plastic case marked “Completed,” return all equipment to the case, and return the case to the front desk attendant.</w:t>
      </w:r>
    </w:p>
    <w:p w:rsidR="00C25447" w:rsidRDefault="00C25447">
      <w:pPr>
        <w:rPr>
          <w:rFonts w:ascii="Times New Roman" w:hAnsi="Times New Roman"/>
          <w:b/>
          <w:color w:val="000000"/>
          <w:sz w:val="24"/>
        </w:rPr>
        <w:sectPr w:rsidR="00C25447">
          <w:footerReference w:type="default" r:id="rId17"/>
          <w:pgSz w:w="12240" w:h="15840"/>
          <w:pgMar w:top="1440" w:right="720" w:bottom="1440" w:left="720" w:header="720" w:footer="720" w:gutter="0"/>
          <w:cols w:space="720"/>
        </w:sectPr>
      </w:pPr>
    </w:p>
    <w:p w:rsidR="00C25447" w:rsidRDefault="002E209E">
      <w:pPr>
        <w:rPr>
          <w:rFonts w:ascii="Times New Roman" w:hAnsi="Times New Roman"/>
          <w:b/>
          <w:color w:val="000000"/>
          <w:sz w:val="24"/>
        </w:rPr>
      </w:pPr>
      <w:r>
        <w:rPr>
          <w:noProof/>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695960</wp:posOffset>
            </wp:positionV>
            <wp:extent cx="5422900" cy="7792720"/>
            <wp:effectExtent l="0" t="0" r="12700" b="508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22900" cy="7792720"/>
                    </a:xfrm>
                    <a:prstGeom prst="rect">
                      <a:avLst/>
                    </a:prstGeom>
                    <a:noFill/>
                  </pic:spPr>
                </pic:pic>
              </a:graphicData>
            </a:graphic>
          </wp:anchor>
        </w:drawing>
      </w:r>
    </w:p>
    <w:p w:rsidR="00C25447" w:rsidRPr="00846577" w:rsidRDefault="00C25447" w:rsidP="00846577">
      <w:pPr>
        <w:pStyle w:val="normal0"/>
        <w:spacing w:line="360" w:lineRule="auto"/>
      </w:pPr>
      <w:r>
        <w:rPr>
          <w:rFonts w:ascii="Times New Roman" w:hAnsi="Times New Roman" w:cs="Times New Roman"/>
          <w:b/>
          <w:sz w:val="24"/>
        </w:rPr>
        <w:t>10.4 Appendix D: Gallery Survey</w:t>
      </w:r>
    </w:p>
    <w:p w:rsidR="00C25447" w:rsidRDefault="002E209E" w:rsidP="00846577">
      <w:pPr>
        <w:pStyle w:val="normal0"/>
        <w:spacing w:line="360" w:lineRule="auto"/>
        <w:jc w:val="both"/>
        <w:rPr>
          <w:rFonts w:ascii="Times New Roman" w:hAnsi="Times New Roman" w:cs="Times New Roman"/>
          <w:b/>
          <w:sz w:val="24"/>
        </w:rPr>
        <w:sectPr w:rsidR="00C25447">
          <w:pgSz w:w="12240" w:h="15840"/>
          <w:pgMar w:top="1440" w:right="1440" w:bottom="1440" w:left="1440" w:header="720" w:footer="720" w:gutter="0"/>
          <w:cols w:space="720"/>
        </w:sectPr>
      </w:pPr>
      <w:r>
        <w:rPr>
          <w:noProof/>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849620" cy="851598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49620" cy="8515985"/>
                    </a:xfrm>
                    <a:prstGeom prst="rect">
                      <a:avLst/>
                    </a:prstGeom>
                    <a:noFill/>
                  </pic:spPr>
                </pic:pic>
              </a:graphicData>
            </a:graphic>
          </wp:anchor>
        </w:drawing>
      </w:r>
    </w:p>
    <w:p w:rsidR="00C25447" w:rsidRDefault="00C25447" w:rsidP="006F1FCB">
      <w:pPr>
        <w:spacing w:after="0" w:line="240" w:lineRule="auto"/>
        <w:jc w:val="center"/>
        <w:rPr>
          <w:rFonts w:ascii="Georgia" w:hAnsi="Georgia"/>
          <w:b/>
          <w:bCs/>
          <w:color w:val="000000"/>
          <w:sz w:val="24"/>
        </w:rPr>
      </w:pPr>
    </w:p>
    <w:p w:rsidR="00C25447" w:rsidRDefault="00C25447" w:rsidP="006F1FCB">
      <w:pPr>
        <w:spacing w:after="0" w:line="240" w:lineRule="auto"/>
        <w:jc w:val="center"/>
        <w:rPr>
          <w:rFonts w:ascii="Georgia" w:hAnsi="Georgia"/>
          <w:color w:val="000000"/>
          <w:sz w:val="24"/>
        </w:rPr>
      </w:pPr>
      <w:r>
        <w:rPr>
          <w:rFonts w:ascii="Georgia" w:hAnsi="Georgia"/>
          <w:b/>
          <w:bCs/>
          <w:color w:val="000000"/>
          <w:sz w:val="24"/>
        </w:rPr>
        <w:t xml:space="preserve">PLEASE RETURN TO THE BARISTA </w:t>
      </w:r>
    </w:p>
    <w:p w:rsidR="00C25447" w:rsidRDefault="00C25447" w:rsidP="006F1FCB">
      <w:pPr>
        <w:spacing w:after="0" w:line="240" w:lineRule="auto"/>
        <w:rPr>
          <w:rFonts w:ascii="Georgia" w:hAnsi="Georgia"/>
          <w:color w:val="000000"/>
          <w:sz w:val="24"/>
        </w:rPr>
        <w:sectPr w:rsidR="00C25447">
          <w:headerReference w:type="default" r:id="rId20"/>
          <w:footerReference w:type="default" r:id="rId21"/>
          <w:headerReference w:type="first" r:id="rId22"/>
          <w:footerReference w:type="first" r:id="rId23"/>
          <w:pgSz w:w="12240" w:h="15840"/>
          <w:pgMar w:top="1152" w:right="1008" w:bottom="1152" w:left="1008" w:header="720" w:footer="720" w:gutter="0"/>
          <w:cols w:space="720"/>
          <w:titlePg/>
          <w:docGrid w:linePitch="360"/>
        </w:sectPr>
      </w:pPr>
      <w:r w:rsidRPr="006D78A8">
        <w:rPr>
          <w:rFonts w:ascii="Georgia" w:hAnsi="Georgia"/>
          <w:color w:val="000000"/>
          <w:sz w:val="24"/>
        </w:rPr>
        <w:br/>
      </w:r>
    </w:p>
    <w:p w:rsidR="00C25447" w:rsidRDefault="00C25447" w:rsidP="006F1FCB">
      <w:pPr>
        <w:spacing w:after="0" w:line="240" w:lineRule="auto"/>
        <w:rPr>
          <w:rFonts w:ascii="Georgia" w:hAnsi="Georgia"/>
          <w:color w:val="000000"/>
          <w:sz w:val="24"/>
        </w:rPr>
      </w:pPr>
      <w:r>
        <w:rPr>
          <w:rFonts w:ascii="Georgia" w:hAnsi="Georgia"/>
          <w:color w:val="000000"/>
          <w:sz w:val="24"/>
        </w:rPr>
        <w:lastRenderedPageBreak/>
        <w:t xml:space="preserve">1. </w:t>
      </w:r>
      <w:r w:rsidRPr="006D78A8">
        <w:rPr>
          <w:rFonts w:ascii="Georgia" w:hAnsi="Georgia"/>
          <w:color w:val="000000"/>
          <w:sz w:val="24"/>
        </w:rPr>
        <w:t xml:space="preserve">Have you been to Molly’s before? </w:t>
      </w:r>
    </w:p>
    <w:p w:rsidR="00C25447" w:rsidRPr="006D78A8" w:rsidRDefault="00C25447" w:rsidP="006F1FCB">
      <w:pPr>
        <w:numPr>
          <w:ilvl w:val="0"/>
          <w:numId w:val="5"/>
        </w:numPr>
        <w:spacing w:after="0" w:line="240" w:lineRule="auto"/>
        <w:textAlignment w:val="baseline"/>
        <w:rPr>
          <w:rFonts w:ascii="Georgia" w:hAnsi="Georgia" w:cs="Arial"/>
          <w:color w:val="000000"/>
          <w:sz w:val="24"/>
        </w:rPr>
      </w:pPr>
      <w:r w:rsidRPr="006D78A8">
        <w:rPr>
          <w:rFonts w:ascii="Georgia" w:hAnsi="Georgia"/>
          <w:color w:val="000000"/>
          <w:sz w:val="24"/>
        </w:rPr>
        <w:t>Yes</w:t>
      </w:r>
    </w:p>
    <w:p w:rsidR="00C25447" w:rsidRPr="006D78A8" w:rsidRDefault="00C25447" w:rsidP="006F1FCB">
      <w:pPr>
        <w:numPr>
          <w:ilvl w:val="0"/>
          <w:numId w:val="5"/>
        </w:numPr>
        <w:spacing w:before="100" w:beforeAutospacing="1" w:after="100" w:afterAutospacing="1" w:line="240" w:lineRule="auto"/>
        <w:textAlignment w:val="baseline"/>
        <w:rPr>
          <w:rFonts w:ascii="Georgia" w:hAnsi="Georgia" w:cs="Arial"/>
          <w:color w:val="000000"/>
          <w:sz w:val="24"/>
        </w:rPr>
      </w:pPr>
      <w:r w:rsidRPr="006D78A8">
        <w:rPr>
          <w:rFonts w:ascii="Georgia" w:hAnsi="Georgia"/>
          <w:color w:val="000000"/>
          <w:sz w:val="24"/>
        </w:rPr>
        <w:t>No</w:t>
      </w:r>
    </w:p>
    <w:p w:rsidR="00C25447" w:rsidRPr="00C46509" w:rsidRDefault="00C25447" w:rsidP="006F1FCB">
      <w:pPr>
        <w:spacing w:after="0" w:line="240" w:lineRule="auto"/>
        <w:rPr>
          <w:rFonts w:ascii="Georgia" w:hAnsi="Georgia"/>
          <w:color w:val="000000"/>
          <w:sz w:val="24"/>
        </w:rPr>
      </w:pPr>
      <w:r w:rsidRPr="00C46509">
        <w:rPr>
          <w:rFonts w:ascii="Georgia" w:hAnsi="Georgia"/>
          <w:color w:val="000000"/>
          <w:sz w:val="24"/>
        </w:rPr>
        <w:t>1a. If yes, how often do you c</w:t>
      </w:r>
      <w:r>
        <w:rPr>
          <w:rFonts w:ascii="Georgia" w:hAnsi="Georgia"/>
          <w:color w:val="000000"/>
          <w:sz w:val="24"/>
        </w:rPr>
        <w:t xml:space="preserve">ome to Molly’s? </w:t>
      </w:r>
    </w:p>
    <w:p w:rsidR="00C25447" w:rsidRPr="006D78A8" w:rsidRDefault="00C25447" w:rsidP="006F1FCB">
      <w:pPr>
        <w:numPr>
          <w:ilvl w:val="0"/>
          <w:numId w:val="2"/>
        </w:numPr>
        <w:spacing w:after="0" w:line="240" w:lineRule="auto"/>
        <w:textAlignment w:val="baseline"/>
        <w:rPr>
          <w:rFonts w:ascii="Georgia" w:hAnsi="Georgia" w:cs="Arial"/>
          <w:color w:val="000000"/>
          <w:sz w:val="24"/>
        </w:rPr>
      </w:pPr>
      <w:r w:rsidRPr="006D78A8">
        <w:rPr>
          <w:rFonts w:ascii="Georgia" w:hAnsi="Georgia"/>
          <w:color w:val="000000"/>
          <w:sz w:val="24"/>
        </w:rPr>
        <w:t>0-1</w:t>
      </w:r>
      <w:r>
        <w:rPr>
          <w:rFonts w:ascii="Georgia" w:hAnsi="Georgia"/>
          <w:color w:val="000000"/>
          <w:sz w:val="24"/>
        </w:rPr>
        <w:t xml:space="preserve"> time per week</w:t>
      </w:r>
    </w:p>
    <w:p w:rsidR="00C25447" w:rsidRPr="006D78A8" w:rsidRDefault="00C25447" w:rsidP="006F1FCB">
      <w:pPr>
        <w:numPr>
          <w:ilvl w:val="0"/>
          <w:numId w:val="2"/>
        </w:numPr>
        <w:spacing w:before="100" w:beforeAutospacing="1" w:after="100" w:afterAutospacing="1" w:line="240" w:lineRule="auto"/>
        <w:textAlignment w:val="baseline"/>
        <w:rPr>
          <w:rFonts w:ascii="Georgia" w:hAnsi="Georgia" w:cs="Arial"/>
          <w:color w:val="000000"/>
          <w:sz w:val="24"/>
        </w:rPr>
      </w:pPr>
      <w:r w:rsidRPr="006D78A8">
        <w:rPr>
          <w:rFonts w:ascii="Georgia" w:hAnsi="Georgia"/>
          <w:color w:val="000000"/>
          <w:sz w:val="24"/>
        </w:rPr>
        <w:t>2-3</w:t>
      </w:r>
      <w:r>
        <w:rPr>
          <w:rFonts w:ascii="Georgia" w:hAnsi="Georgia"/>
          <w:color w:val="000000"/>
          <w:sz w:val="24"/>
        </w:rPr>
        <w:t xml:space="preserve"> times per week</w:t>
      </w:r>
    </w:p>
    <w:p w:rsidR="00C25447" w:rsidRPr="006D78A8" w:rsidRDefault="00C25447" w:rsidP="006F1FCB">
      <w:pPr>
        <w:numPr>
          <w:ilvl w:val="0"/>
          <w:numId w:val="2"/>
        </w:numPr>
        <w:spacing w:before="100" w:beforeAutospacing="1" w:after="100" w:afterAutospacing="1" w:line="240" w:lineRule="auto"/>
        <w:textAlignment w:val="baseline"/>
        <w:rPr>
          <w:rFonts w:ascii="Georgia" w:hAnsi="Georgia" w:cs="Arial"/>
          <w:color w:val="000000"/>
          <w:sz w:val="24"/>
        </w:rPr>
      </w:pPr>
      <w:r w:rsidRPr="006D78A8">
        <w:rPr>
          <w:rFonts w:ascii="Georgia" w:hAnsi="Georgia"/>
          <w:color w:val="000000"/>
          <w:sz w:val="24"/>
        </w:rPr>
        <w:t>4-5</w:t>
      </w:r>
      <w:r>
        <w:rPr>
          <w:rFonts w:ascii="Georgia" w:hAnsi="Georgia"/>
          <w:color w:val="000000"/>
          <w:sz w:val="24"/>
        </w:rPr>
        <w:t xml:space="preserve"> times per week</w:t>
      </w:r>
    </w:p>
    <w:p w:rsidR="00C25447" w:rsidRPr="006D78A8" w:rsidRDefault="00C25447" w:rsidP="006F1FCB">
      <w:pPr>
        <w:spacing w:after="0" w:line="240" w:lineRule="auto"/>
        <w:rPr>
          <w:rFonts w:ascii="Georgia" w:hAnsi="Georgia"/>
          <w:color w:val="000000"/>
          <w:sz w:val="24"/>
        </w:rPr>
      </w:pPr>
      <w:r w:rsidRPr="006D78A8">
        <w:rPr>
          <w:rFonts w:ascii="Georgia" w:hAnsi="Georgia"/>
          <w:color w:val="000000"/>
          <w:sz w:val="24"/>
        </w:rPr>
        <w:br/>
      </w:r>
      <w:r>
        <w:rPr>
          <w:rFonts w:ascii="Georgia" w:hAnsi="Georgia"/>
          <w:color w:val="000000"/>
          <w:sz w:val="24"/>
        </w:rPr>
        <w:t xml:space="preserve">2. </w:t>
      </w:r>
      <w:r w:rsidRPr="006D78A8">
        <w:rPr>
          <w:rFonts w:ascii="Georgia" w:hAnsi="Georgia"/>
          <w:color w:val="000000"/>
          <w:sz w:val="24"/>
        </w:rPr>
        <w:t>Why do you come to Molly’s?</w:t>
      </w:r>
    </w:p>
    <w:p w:rsidR="00C25447" w:rsidRPr="006D78A8" w:rsidRDefault="00C25447" w:rsidP="006F1FCB">
      <w:pPr>
        <w:numPr>
          <w:ilvl w:val="0"/>
          <w:numId w:val="3"/>
        </w:numPr>
        <w:spacing w:after="0" w:line="240" w:lineRule="auto"/>
        <w:textAlignment w:val="baseline"/>
        <w:rPr>
          <w:rFonts w:ascii="Georgia" w:hAnsi="Georgia" w:cs="Arial"/>
          <w:color w:val="000000"/>
          <w:sz w:val="24"/>
        </w:rPr>
      </w:pPr>
      <w:r>
        <w:rPr>
          <w:rFonts w:ascii="Georgia" w:hAnsi="Georgia"/>
          <w:color w:val="000000"/>
          <w:sz w:val="24"/>
        </w:rPr>
        <w:t>F</w:t>
      </w:r>
      <w:r w:rsidRPr="006D78A8">
        <w:rPr>
          <w:rFonts w:ascii="Georgia" w:hAnsi="Georgia"/>
          <w:color w:val="000000"/>
          <w:sz w:val="24"/>
        </w:rPr>
        <w:t>ood</w:t>
      </w:r>
    </w:p>
    <w:p w:rsidR="00C25447" w:rsidRPr="001A3EB2" w:rsidRDefault="00C25447" w:rsidP="006F1FCB">
      <w:pPr>
        <w:numPr>
          <w:ilvl w:val="0"/>
          <w:numId w:val="3"/>
        </w:numPr>
        <w:spacing w:before="100" w:beforeAutospacing="1" w:after="100" w:afterAutospacing="1" w:line="240" w:lineRule="auto"/>
        <w:textAlignment w:val="baseline"/>
        <w:rPr>
          <w:rFonts w:ascii="Georgia" w:hAnsi="Georgia" w:cs="Arial"/>
          <w:color w:val="000000"/>
          <w:sz w:val="24"/>
        </w:rPr>
      </w:pPr>
      <w:r>
        <w:rPr>
          <w:rFonts w:ascii="Georgia" w:hAnsi="Georgia" w:cs="Arial"/>
          <w:color w:val="000000"/>
          <w:sz w:val="24"/>
        </w:rPr>
        <w:t>C</w:t>
      </w:r>
      <w:r w:rsidRPr="001A3EB2">
        <w:rPr>
          <w:rFonts w:ascii="Georgia" w:hAnsi="Georgia"/>
          <w:color w:val="000000"/>
          <w:sz w:val="24"/>
        </w:rPr>
        <w:t>offee</w:t>
      </w:r>
    </w:p>
    <w:p w:rsidR="00C25447" w:rsidRPr="006D78A8" w:rsidRDefault="00C25447" w:rsidP="006F1FCB">
      <w:pPr>
        <w:numPr>
          <w:ilvl w:val="0"/>
          <w:numId w:val="3"/>
        </w:numPr>
        <w:spacing w:before="100" w:beforeAutospacing="1" w:after="100" w:afterAutospacing="1" w:line="240" w:lineRule="auto"/>
        <w:textAlignment w:val="baseline"/>
        <w:rPr>
          <w:rFonts w:ascii="Georgia" w:hAnsi="Georgia" w:cs="Arial"/>
          <w:color w:val="000000"/>
          <w:sz w:val="24"/>
        </w:rPr>
      </w:pPr>
      <w:r>
        <w:rPr>
          <w:rFonts w:ascii="Georgia" w:hAnsi="Georgia"/>
          <w:color w:val="000000"/>
          <w:sz w:val="24"/>
        </w:rPr>
        <w:t>M</w:t>
      </w:r>
      <w:r w:rsidRPr="006D78A8">
        <w:rPr>
          <w:rFonts w:ascii="Georgia" w:hAnsi="Georgia"/>
          <w:color w:val="000000"/>
          <w:sz w:val="24"/>
        </w:rPr>
        <w:t>eeting</w:t>
      </w:r>
    </w:p>
    <w:p w:rsidR="00C25447" w:rsidRPr="0078604F" w:rsidRDefault="00C25447" w:rsidP="006F1FCB">
      <w:pPr>
        <w:numPr>
          <w:ilvl w:val="0"/>
          <w:numId w:val="3"/>
        </w:numPr>
        <w:spacing w:before="100" w:beforeAutospacing="1" w:after="100" w:afterAutospacing="1" w:line="240" w:lineRule="auto"/>
        <w:textAlignment w:val="baseline"/>
        <w:rPr>
          <w:rFonts w:ascii="Georgia" w:hAnsi="Georgia" w:cs="Arial"/>
          <w:color w:val="000000"/>
          <w:sz w:val="24"/>
        </w:rPr>
      </w:pPr>
      <w:r>
        <w:rPr>
          <w:rFonts w:ascii="Georgia" w:hAnsi="Georgia"/>
          <w:color w:val="000000"/>
          <w:sz w:val="24"/>
        </w:rPr>
        <w:t xml:space="preserve">Break </w:t>
      </w:r>
    </w:p>
    <w:p w:rsidR="00C25447" w:rsidRPr="006D78A8" w:rsidRDefault="00C25447" w:rsidP="006F1FCB">
      <w:pPr>
        <w:numPr>
          <w:ilvl w:val="0"/>
          <w:numId w:val="3"/>
        </w:numPr>
        <w:spacing w:before="100" w:beforeAutospacing="1" w:after="100" w:afterAutospacing="1" w:line="240" w:lineRule="auto"/>
        <w:textAlignment w:val="baseline"/>
        <w:rPr>
          <w:rFonts w:ascii="Georgia" w:hAnsi="Georgia" w:cs="Arial"/>
          <w:color w:val="000000"/>
          <w:sz w:val="24"/>
        </w:rPr>
      </w:pPr>
      <w:r>
        <w:rPr>
          <w:rFonts w:ascii="Georgia" w:hAnsi="Georgia"/>
          <w:color w:val="000000"/>
          <w:sz w:val="24"/>
        </w:rPr>
        <w:t>Lunch hour</w:t>
      </w:r>
    </w:p>
    <w:p w:rsidR="00C25447" w:rsidRPr="00E80A25" w:rsidRDefault="00C25447" w:rsidP="006F1FCB">
      <w:pPr>
        <w:numPr>
          <w:ilvl w:val="0"/>
          <w:numId w:val="3"/>
        </w:numPr>
        <w:spacing w:before="100" w:beforeAutospacing="1" w:after="100" w:afterAutospacing="1" w:line="240" w:lineRule="auto"/>
        <w:textAlignment w:val="baseline"/>
        <w:rPr>
          <w:rFonts w:ascii="Georgia" w:hAnsi="Georgia" w:cs="Arial"/>
          <w:color w:val="000000"/>
          <w:sz w:val="24"/>
        </w:rPr>
      </w:pPr>
      <w:r>
        <w:rPr>
          <w:rFonts w:ascii="Georgia" w:hAnsi="Georgia"/>
          <w:color w:val="000000"/>
          <w:sz w:val="24"/>
        </w:rPr>
        <w:t>H</w:t>
      </w:r>
      <w:r w:rsidRPr="006D78A8">
        <w:rPr>
          <w:rFonts w:ascii="Georgia" w:hAnsi="Georgia"/>
          <w:color w:val="000000"/>
          <w:sz w:val="24"/>
        </w:rPr>
        <w:t xml:space="preserve">appy hour </w:t>
      </w:r>
    </w:p>
    <w:p w:rsidR="00C25447" w:rsidRPr="0078604F" w:rsidRDefault="00C25447" w:rsidP="006F1FCB">
      <w:pPr>
        <w:numPr>
          <w:ilvl w:val="0"/>
          <w:numId w:val="3"/>
        </w:numPr>
        <w:spacing w:before="100" w:beforeAutospacing="1" w:after="100" w:afterAutospacing="1" w:line="240" w:lineRule="auto"/>
        <w:textAlignment w:val="baseline"/>
        <w:rPr>
          <w:rFonts w:ascii="Georgia" w:hAnsi="Georgia" w:cs="Arial"/>
          <w:color w:val="000000"/>
          <w:sz w:val="24"/>
        </w:rPr>
      </w:pPr>
      <w:r>
        <w:rPr>
          <w:rFonts w:ascii="Georgia" w:hAnsi="Georgia"/>
          <w:color w:val="000000"/>
          <w:sz w:val="24"/>
        </w:rPr>
        <w:t xml:space="preserve">Break from looking at the art </w:t>
      </w:r>
    </w:p>
    <w:p w:rsidR="00C25447" w:rsidRPr="006D78A8" w:rsidRDefault="00C25447" w:rsidP="006F1FCB">
      <w:pPr>
        <w:numPr>
          <w:ilvl w:val="0"/>
          <w:numId w:val="3"/>
        </w:numPr>
        <w:spacing w:before="100" w:beforeAutospacing="1" w:after="100" w:afterAutospacing="1" w:line="240" w:lineRule="auto"/>
        <w:textAlignment w:val="baseline"/>
        <w:rPr>
          <w:rFonts w:ascii="Georgia" w:hAnsi="Georgia" w:cs="Arial"/>
          <w:color w:val="000000"/>
          <w:sz w:val="24"/>
        </w:rPr>
      </w:pPr>
      <w:r>
        <w:rPr>
          <w:rFonts w:ascii="Georgia" w:hAnsi="Georgia"/>
          <w:color w:val="000000"/>
          <w:sz w:val="24"/>
        </w:rPr>
        <w:t>O</w:t>
      </w:r>
      <w:r w:rsidRPr="006D78A8">
        <w:rPr>
          <w:rFonts w:ascii="Georgia" w:hAnsi="Georgia"/>
          <w:color w:val="000000"/>
          <w:sz w:val="24"/>
        </w:rPr>
        <w:t xml:space="preserve">ther </w:t>
      </w:r>
      <w:r>
        <w:rPr>
          <w:rFonts w:ascii="Georgia" w:hAnsi="Georgia"/>
          <w:color w:val="000000"/>
          <w:sz w:val="24"/>
        </w:rPr>
        <w:t>________________________</w:t>
      </w:r>
    </w:p>
    <w:p w:rsidR="00C25447" w:rsidRPr="006D78A8" w:rsidRDefault="00C25447" w:rsidP="006F1FCB">
      <w:pPr>
        <w:spacing w:after="0" w:line="240" w:lineRule="auto"/>
        <w:rPr>
          <w:rFonts w:ascii="Georgia" w:hAnsi="Georgia"/>
          <w:color w:val="000000"/>
          <w:sz w:val="24"/>
        </w:rPr>
      </w:pPr>
      <w:r>
        <w:rPr>
          <w:rFonts w:ascii="Georgia" w:hAnsi="Georgia"/>
          <w:color w:val="000000"/>
          <w:sz w:val="24"/>
        </w:rPr>
        <w:t xml:space="preserve">3. </w:t>
      </w:r>
      <w:r w:rsidRPr="006D78A8">
        <w:rPr>
          <w:rFonts w:ascii="Georgia" w:hAnsi="Georgia"/>
          <w:color w:val="000000"/>
          <w:sz w:val="24"/>
        </w:rPr>
        <w:t>How did you hear about Molly’s?</w:t>
      </w:r>
    </w:p>
    <w:p w:rsidR="00C25447" w:rsidRPr="006D78A8" w:rsidRDefault="00C25447" w:rsidP="006F1FCB">
      <w:pPr>
        <w:numPr>
          <w:ilvl w:val="0"/>
          <w:numId w:val="4"/>
        </w:numPr>
        <w:spacing w:after="0" w:line="240" w:lineRule="auto"/>
        <w:textAlignment w:val="baseline"/>
        <w:rPr>
          <w:rFonts w:ascii="Georgia" w:hAnsi="Georgia" w:cs="Arial"/>
          <w:color w:val="000000"/>
          <w:sz w:val="24"/>
        </w:rPr>
      </w:pPr>
      <w:r w:rsidRPr="006D78A8">
        <w:rPr>
          <w:rFonts w:ascii="Georgia" w:hAnsi="Georgia"/>
          <w:color w:val="000000"/>
          <w:sz w:val="24"/>
        </w:rPr>
        <w:t>I don’t remember / I don’t know</w:t>
      </w:r>
    </w:p>
    <w:p w:rsidR="00C25447" w:rsidRPr="006D78A8" w:rsidRDefault="00C25447" w:rsidP="006F1FCB">
      <w:pPr>
        <w:numPr>
          <w:ilvl w:val="0"/>
          <w:numId w:val="4"/>
        </w:numPr>
        <w:spacing w:before="100" w:beforeAutospacing="1" w:after="100" w:afterAutospacing="1" w:line="240" w:lineRule="auto"/>
        <w:textAlignment w:val="baseline"/>
        <w:rPr>
          <w:rFonts w:ascii="Georgia" w:hAnsi="Georgia" w:cs="Arial"/>
          <w:color w:val="000000"/>
          <w:sz w:val="24"/>
        </w:rPr>
      </w:pPr>
      <w:r w:rsidRPr="006D78A8">
        <w:rPr>
          <w:rFonts w:ascii="Georgia" w:hAnsi="Georgia"/>
          <w:color w:val="000000"/>
          <w:sz w:val="24"/>
        </w:rPr>
        <w:t>Henry Social Media (</w:t>
      </w:r>
      <w:proofErr w:type="spellStart"/>
      <w:r w:rsidRPr="006D78A8">
        <w:rPr>
          <w:rFonts w:ascii="Georgia" w:hAnsi="Georgia"/>
          <w:color w:val="000000"/>
          <w:sz w:val="24"/>
        </w:rPr>
        <w:t>facebook</w:t>
      </w:r>
      <w:proofErr w:type="spellEnd"/>
      <w:r w:rsidRPr="006D78A8">
        <w:rPr>
          <w:rFonts w:ascii="Georgia" w:hAnsi="Georgia"/>
          <w:color w:val="000000"/>
          <w:sz w:val="24"/>
        </w:rPr>
        <w:t>, twitter, blogs)</w:t>
      </w:r>
    </w:p>
    <w:p w:rsidR="00C25447" w:rsidRPr="006D78A8" w:rsidRDefault="00C25447" w:rsidP="006F1FCB">
      <w:pPr>
        <w:numPr>
          <w:ilvl w:val="0"/>
          <w:numId w:val="4"/>
        </w:numPr>
        <w:spacing w:before="100" w:beforeAutospacing="1" w:after="100" w:afterAutospacing="1" w:line="240" w:lineRule="auto"/>
        <w:textAlignment w:val="baseline"/>
        <w:rPr>
          <w:rFonts w:ascii="Georgia" w:hAnsi="Georgia" w:cs="Arial"/>
          <w:color w:val="000000"/>
          <w:sz w:val="24"/>
        </w:rPr>
      </w:pPr>
      <w:r w:rsidRPr="006D78A8">
        <w:rPr>
          <w:rFonts w:ascii="Georgia" w:hAnsi="Georgia"/>
          <w:color w:val="000000"/>
          <w:sz w:val="24"/>
        </w:rPr>
        <w:t>Henry Posters</w:t>
      </w:r>
    </w:p>
    <w:p w:rsidR="00C25447" w:rsidRPr="006D78A8" w:rsidRDefault="00C25447" w:rsidP="006F1FCB">
      <w:pPr>
        <w:numPr>
          <w:ilvl w:val="0"/>
          <w:numId w:val="4"/>
        </w:numPr>
        <w:spacing w:before="100" w:beforeAutospacing="1" w:after="100" w:afterAutospacing="1" w:line="240" w:lineRule="auto"/>
        <w:textAlignment w:val="baseline"/>
        <w:rPr>
          <w:rFonts w:ascii="Georgia" w:hAnsi="Georgia" w:cs="Arial"/>
          <w:color w:val="000000"/>
          <w:sz w:val="24"/>
        </w:rPr>
      </w:pPr>
      <w:r w:rsidRPr="006D78A8">
        <w:rPr>
          <w:rFonts w:ascii="Georgia" w:hAnsi="Georgia"/>
          <w:color w:val="000000"/>
          <w:sz w:val="24"/>
        </w:rPr>
        <w:t>Henry Newsletter Email</w:t>
      </w:r>
      <w:r>
        <w:rPr>
          <w:rFonts w:ascii="Georgia" w:hAnsi="Georgia"/>
          <w:color w:val="000000"/>
          <w:sz w:val="24"/>
        </w:rPr>
        <w:t xml:space="preserve"> or print</w:t>
      </w:r>
    </w:p>
    <w:p w:rsidR="00C25447" w:rsidRPr="00BD401B" w:rsidRDefault="00C25447" w:rsidP="006F1FCB">
      <w:pPr>
        <w:numPr>
          <w:ilvl w:val="0"/>
          <w:numId w:val="4"/>
        </w:numPr>
        <w:spacing w:before="100" w:beforeAutospacing="1" w:after="100" w:afterAutospacing="1" w:line="240" w:lineRule="auto"/>
        <w:textAlignment w:val="baseline"/>
        <w:rPr>
          <w:rFonts w:ascii="Georgia" w:hAnsi="Georgia" w:cs="Arial"/>
          <w:color w:val="000000"/>
          <w:sz w:val="24"/>
        </w:rPr>
      </w:pPr>
      <w:r w:rsidRPr="006D78A8">
        <w:rPr>
          <w:rFonts w:ascii="Georgia" w:hAnsi="Georgia"/>
          <w:color w:val="000000"/>
          <w:sz w:val="24"/>
        </w:rPr>
        <w:t>UW sources (UW Social Media, UW Arts, The Daily)</w:t>
      </w:r>
    </w:p>
    <w:p w:rsidR="00C25447" w:rsidRPr="0078604F" w:rsidRDefault="00C25447" w:rsidP="006F1FCB">
      <w:pPr>
        <w:numPr>
          <w:ilvl w:val="0"/>
          <w:numId w:val="4"/>
        </w:numPr>
        <w:spacing w:before="100" w:beforeAutospacing="1" w:after="100" w:afterAutospacing="1" w:line="240" w:lineRule="auto"/>
        <w:textAlignment w:val="baseline"/>
        <w:rPr>
          <w:rFonts w:ascii="Georgia" w:hAnsi="Georgia" w:cs="Arial"/>
          <w:color w:val="000000"/>
          <w:sz w:val="24"/>
        </w:rPr>
      </w:pPr>
      <w:r>
        <w:rPr>
          <w:rFonts w:ascii="Georgia" w:hAnsi="Georgia"/>
          <w:color w:val="000000"/>
          <w:sz w:val="24"/>
        </w:rPr>
        <w:t xml:space="preserve">Word of Mouth </w:t>
      </w:r>
    </w:p>
    <w:p w:rsidR="00C25447" w:rsidRPr="006D78A8" w:rsidRDefault="00C25447" w:rsidP="006F1FCB">
      <w:pPr>
        <w:numPr>
          <w:ilvl w:val="0"/>
          <w:numId w:val="4"/>
        </w:numPr>
        <w:spacing w:before="100" w:beforeAutospacing="1" w:after="100" w:afterAutospacing="1" w:line="240" w:lineRule="auto"/>
        <w:textAlignment w:val="baseline"/>
        <w:rPr>
          <w:rFonts w:ascii="Georgia" w:hAnsi="Georgia" w:cs="Arial"/>
          <w:color w:val="000000"/>
          <w:sz w:val="24"/>
        </w:rPr>
      </w:pPr>
      <w:r>
        <w:rPr>
          <w:rFonts w:ascii="Georgia" w:hAnsi="Georgia"/>
          <w:color w:val="000000"/>
          <w:sz w:val="24"/>
        </w:rPr>
        <w:t>I was already here for the art</w:t>
      </w:r>
    </w:p>
    <w:p w:rsidR="00C25447" w:rsidRPr="006D78A8" w:rsidRDefault="00C25447" w:rsidP="006F1FCB">
      <w:pPr>
        <w:numPr>
          <w:ilvl w:val="0"/>
          <w:numId w:val="4"/>
        </w:numPr>
        <w:spacing w:before="100" w:beforeAutospacing="1" w:after="100" w:afterAutospacing="1" w:line="240" w:lineRule="auto"/>
        <w:textAlignment w:val="baseline"/>
        <w:rPr>
          <w:rFonts w:ascii="Georgia" w:hAnsi="Georgia" w:cs="Arial"/>
          <w:color w:val="000000"/>
          <w:sz w:val="24"/>
        </w:rPr>
      </w:pPr>
      <w:r w:rsidRPr="006D78A8">
        <w:rPr>
          <w:rFonts w:ascii="Georgia" w:hAnsi="Georgia"/>
          <w:color w:val="000000"/>
          <w:sz w:val="24"/>
        </w:rPr>
        <w:t>Other_________________</w:t>
      </w:r>
    </w:p>
    <w:p w:rsidR="00C25447" w:rsidRPr="006D78A8" w:rsidRDefault="00C25447" w:rsidP="006F1FCB">
      <w:pPr>
        <w:spacing w:after="0" w:line="240" w:lineRule="auto"/>
        <w:rPr>
          <w:rFonts w:ascii="Georgia" w:hAnsi="Georgia"/>
          <w:color w:val="000000"/>
          <w:sz w:val="24"/>
        </w:rPr>
      </w:pPr>
      <w:r w:rsidRPr="006D78A8">
        <w:rPr>
          <w:rFonts w:ascii="Georgia" w:hAnsi="Georgia"/>
          <w:color w:val="000000"/>
          <w:sz w:val="24"/>
        </w:rPr>
        <w:br/>
      </w:r>
      <w:r>
        <w:rPr>
          <w:rFonts w:ascii="Georgia" w:hAnsi="Georgia"/>
          <w:color w:val="000000"/>
          <w:sz w:val="24"/>
        </w:rPr>
        <w:t xml:space="preserve">4. </w:t>
      </w:r>
      <w:r w:rsidRPr="006D78A8">
        <w:rPr>
          <w:rFonts w:ascii="Georgia" w:hAnsi="Georgia"/>
          <w:color w:val="000000"/>
          <w:sz w:val="24"/>
        </w:rPr>
        <w:t xml:space="preserve">Have you </w:t>
      </w:r>
      <w:r>
        <w:rPr>
          <w:rFonts w:ascii="Georgia" w:hAnsi="Georgia"/>
          <w:color w:val="000000"/>
          <w:sz w:val="24"/>
        </w:rPr>
        <w:t>seen art on display in the Henry before</w:t>
      </w:r>
      <w:r w:rsidRPr="006D78A8">
        <w:rPr>
          <w:rFonts w:ascii="Georgia" w:hAnsi="Georgia"/>
          <w:color w:val="000000"/>
          <w:sz w:val="24"/>
        </w:rPr>
        <w:t xml:space="preserve">? </w:t>
      </w:r>
    </w:p>
    <w:p w:rsidR="00C25447" w:rsidRPr="006D78A8" w:rsidRDefault="00C25447" w:rsidP="006F1FCB">
      <w:pPr>
        <w:numPr>
          <w:ilvl w:val="0"/>
          <w:numId w:val="5"/>
        </w:numPr>
        <w:spacing w:after="0" w:line="240" w:lineRule="auto"/>
        <w:textAlignment w:val="baseline"/>
        <w:rPr>
          <w:rFonts w:ascii="Georgia" w:hAnsi="Georgia" w:cs="Arial"/>
          <w:color w:val="000000"/>
          <w:sz w:val="24"/>
        </w:rPr>
      </w:pPr>
      <w:r w:rsidRPr="006D78A8">
        <w:rPr>
          <w:rFonts w:ascii="Georgia" w:hAnsi="Georgia"/>
          <w:color w:val="000000"/>
          <w:sz w:val="24"/>
        </w:rPr>
        <w:t>Yes</w:t>
      </w:r>
    </w:p>
    <w:p w:rsidR="00C25447" w:rsidRPr="006D78A8" w:rsidRDefault="00C25447" w:rsidP="006F1FCB">
      <w:pPr>
        <w:numPr>
          <w:ilvl w:val="0"/>
          <w:numId w:val="5"/>
        </w:numPr>
        <w:spacing w:before="100" w:beforeAutospacing="1" w:after="100" w:afterAutospacing="1" w:line="240" w:lineRule="auto"/>
        <w:textAlignment w:val="baseline"/>
        <w:rPr>
          <w:rFonts w:ascii="Georgia" w:hAnsi="Georgia" w:cs="Arial"/>
          <w:color w:val="000000"/>
          <w:sz w:val="24"/>
        </w:rPr>
      </w:pPr>
      <w:r w:rsidRPr="006D78A8">
        <w:rPr>
          <w:rFonts w:ascii="Georgia" w:hAnsi="Georgia"/>
          <w:color w:val="000000"/>
          <w:sz w:val="24"/>
        </w:rPr>
        <w:t>No</w:t>
      </w:r>
    </w:p>
    <w:p w:rsidR="00C25447" w:rsidRDefault="00C25447" w:rsidP="006F1FCB">
      <w:pPr>
        <w:spacing w:after="0" w:line="240" w:lineRule="auto"/>
        <w:rPr>
          <w:rFonts w:ascii="Georgia" w:hAnsi="Georgia"/>
          <w:color w:val="000000"/>
          <w:sz w:val="24"/>
        </w:rPr>
      </w:pPr>
      <w:r>
        <w:rPr>
          <w:rFonts w:ascii="Georgia" w:hAnsi="Georgia"/>
          <w:color w:val="000000"/>
          <w:sz w:val="24"/>
        </w:rPr>
        <w:t xml:space="preserve">5. If yes, what motivates you </w:t>
      </w:r>
      <w:r w:rsidRPr="006D78A8">
        <w:rPr>
          <w:rFonts w:ascii="Georgia" w:hAnsi="Georgia"/>
          <w:color w:val="000000"/>
          <w:sz w:val="24"/>
        </w:rPr>
        <w:t xml:space="preserve">to check out the </w:t>
      </w:r>
      <w:r>
        <w:rPr>
          <w:rFonts w:ascii="Georgia" w:hAnsi="Georgia"/>
          <w:color w:val="000000"/>
          <w:sz w:val="24"/>
        </w:rPr>
        <w:t>art on display in the Henry</w:t>
      </w:r>
      <w:r w:rsidRPr="006D78A8">
        <w:rPr>
          <w:rFonts w:ascii="Georgia" w:hAnsi="Georgia"/>
          <w:color w:val="000000"/>
          <w:sz w:val="24"/>
        </w:rPr>
        <w:t>?</w:t>
      </w:r>
    </w:p>
    <w:p w:rsidR="00C25447" w:rsidRDefault="00C25447" w:rsidP="006F1FCB">
      <w:pPr>
        <w:spacing w:after="0" w:line="240" w:lineRule="auto"/>
        <w:rPr>
          <w:rFonts w:ascii="Georgia" w:hAnsi="Georgia"/>
          <w:color w:val="000000"/>
          <w:sz w:val="24"/>
        </w:rPr>
      </w:pPr>
    </w:p>
    <w:p w:rsidR="00C25447" w:rsidRDefault="00C25447" w:rsidP="006F1FCB">
      <w:pPr>
        <w:pBdr>
          <w:top w:val="single" w:sz="12" w:space="1" w:color="auto"/>
          <w:bottom w:val="single" w:sz="12" w:space="1" w:color="auto"/>
        </w:pBdr>
        <w:spacing w:after="120" w:line="240" w:lineRule="auto"/>
        <w:rPr>
          <w:rFonts w:ascii="Georgia" w:hAnsi="Georgia"/>
          <w:color w:val="000000"/>
          <w:sz w:val="24"/>
        </w:rPr>
      </w:pPr>
    </w:p>
    <w:p w:rsidR="00C25447" w:rsidRDefault="00C25447" w:rsidP="006F1FCB">
      <w:pPr>
        <w:pBdr>
          <w:bottom w:val="single" w:sz="12" w:space="1" w:color="auto"/>
          <w:between w:val="single" w:sz="12" w:space="1" w:color="auto"/>
        </w:pBdr>
        <w:spacing w:after="120" w:line="240" w:lineRule="auto"/>
        <w:rPr>
          <w:rFonts w:ascii="Georgia" w:hAnsi="Georgia"/>
          <w:color w:val="000000"/>
          <w:sz w:val="24"/>
        </w:rPr>
      </w:pPr>
    </w:p>
    <w:p w:rsidR="00C25447" w:rsidRPr="006D78A8" w:rsidRDefault="00C25447" w:rsidP="006F1FCB">
      <w:pPr>
        <w:spacing w:after="120" w:line="240" w:lineRule="auto"/>
        <w:rPr>
          <w:rFonts w:ascii="Georgia" w:hAnsi="Georgia"/>
          <w:color w:val="000000"/>
          <w:sz w:val="24"/>
        </w:rPr>
      </w:pPr>
      <w:r>
        <w:rPr>
          <w:rFonts w:ascii="Georgia" w:hAnsi="Georgia"/>
          <w:color w:val="000000"/>
          <w:sz w:val="24"/>
        </w:rPr>
        <w:t xml:space="preserve">6. </w:t>
      </w:r>
      <w:r w:rsidRPr="006D78A8">
        <w:rPr>
          <w:rFonts w:ascii="Georgia" w:hAnsi="Georgia"/>
          <w:color w:val="000000"/>
          <w:sz w:val="24"/>
        </w:rPr>
        <w:t>How often do yo</w:t>
      </w:r>
      <w:r>
        <w:rPr>
          <w:rFonts w:ascii="Georgia" w:hAnsi="Georgia"/>
          <w:color w:val="000000"/>
          <w:sz w:val="24"/>
        </w:rPr>
        <w:t>u come to the Henry to view art?</w:t>
      </w:r>
      <w:r w:rsidRPr="006D78A8">
        <w:rPr>
          <w:rFonts w:ascii="Georgia" w:hAnsi="Georgia"/>
          <w:color w:val="000000"/>
          <w:sz w:val="24"/>
        </w:rPr>
        <w:t xml:space="preserve"> </w:t>
      </w:r>
    </w:p>
    <w:p w:rsidR="00C25447" w:rsidRPr="006D78A8" w:rsidRDefault="00C25447" w:rsidP="006F1FCB">
      <w:pPr>
        <w:numPr>
          <w:ilvl w:val="0"/>
          <w:numId w:val="6"/>
        </w:numPr>
        <w:spacing w:after="0" w:line="240" w:lineRule="auto"/>
        <w:textAlignment w:val="baseline"/>
        <w:rPr>
          <w:rFonts w:ascii="Georgia" w:hAnsi="Georgia" w:cs="Arial"/>
          <w:color w:val="000000"/>
          <w:sz w:val="24"/>
        </w:rPr>
      </w:pPr>
      <w:r w:rsidRPr="006D78A8">
        <w:rPr>
          <w:rFonts w:ascii="Georgia" w:hAnsi="Georgia"/>
          <w:color w:val="000000"/>
          <w:sz w:val="24"/>
        </w:rPr>
        <w:t>Never</w:t>
      </w:r>
    </w:p>
    <w:p w:rsidR="00C25447" w:rsidRPr="006D78A8" w:rsidRDefault="00C25447" w:rsidP="006F1FCB">
      <w:pPr>
        <w:numPr>
          <w:ilvl w:val="0"/>
          <w:numId w:val="6"/>
        </w:numPr>
        <w:spacing w:before="100" w:beforeAutospacing="1" w:after="100" w:afterAutospacing="1" w:line="240" w:lineRule="auto"/>
        <w:textAlignment w:val="baseline"/>
        <w:rPr>
          <w:rFonts w:ascii="Georgia" w:hAnsi="Georgia" w:cs="Arial"/>
          <w:color w:val="000000"/>
          <w:sz w:val="24"/>
        </w:rPr>
      </w:pPr>
      <w:r>
        <w:rPr>
          <w:rFonts w:ascii="Georgia" w:hAnsi="Georgia"/>
          <w:color w:val="000000"/>
          <w:sz w:val="24"/>
        </w:rPr>
        <w:t>0-</w:t>
      </w:r>
      <w:r w:rsidRPr="006D78A8">
        <w:rPr>
          <w:rFonts w:ascii="Georgia" w:hAnsi="Georgia"/>
          <w:color w:val="000000"/>
          <w:sz w:val="24"/>
        </w:rPr>
        <w:t>1 time per month</w:t>
      </w:r>
    </w:p>
    <w:p w:rsidR="00C25447" w:rsidRPr="006D78A8" w:rsidRDefault="00C25447" w:rsidP="006F1FCB">
      <w:pPr>
        <w:numPr>
          <w:ilvl w:val="0"/>
          <w:numId w:val="6"/>
        </w:numPr>
        <w:spacing w:before="100" w:beforeAutospacing="1" w:after="100" w:afterAutospacing="1" w:line="240" w:lineRule="auto"/>
        <w:textAlignment w:val="baseline"/>
        <w:rPr>
          <w:rFonts w:ascii="Georgia" w:hAnsi="Georgia" w:cs="Arial"/>
          <w:color w:val="000000"/>
          <w:sz w:val="24"/>
        </w:rPr>
      </w:pPr>
      <w:r w:rsidRPr="006D78A8">
        <w:rPr>
          <w:rFonts w:ascii="Georgia" w:hAnsi="Georgia"/>
          <w:color w:val="000000"/>
          <w:sz w:val="24"/>
        </w:rPr>
        <w:t>2-4</w:t>
      </w:r>
      <w:r>
        <w:rPr>
          <w:rFonts w:ascii="Georgia" w:hAnsi="Georgia"/>
          <w:color w:val="000000"/>
          <w:sz w:val="24"/>
        </w:rPr>
        <w:t xml:space="preserve"> times per month</w:t>
      </w:r>
    </w:p>
    <w:p w:rsidR="00C25447" w:rsidRPr="006D78A8" w:rsidRDefault="00C25447" w:rsidP="006F1FCB">
      <w:pPr>
        <w:numPr>
          <w:ilvl w:val="0"/>
          <w:numId w:val="6"/>
        </w:numPr>
        <w:spacing w:before="100" w:beforeAutospacing="1" w:after="100" w:afterAutospacing="1" w:line="240" w:lineRule="auto"/>
        <w:textAlignment w:val="baseline"/>
        <w:rPr>
          <w:rFonts w:ascii="Georgia" w:hAnsi="Georgia" w:cs="Arial"/>
          <w:color w:val="000000"/>
          <w:sz w:val="24"/>
        </w:rPr>
      </w:pPr>
      <w:r w:rsidRPr="006D78A8">
        <w:rPr>
          <w:rFonts w:ascii="Georgia" w:hAnsi="Georgia"/>
          <w:color w:val="000000"/>
          <w:sz w:val="24"/>
        </w:rPr>
        <w:t>5-10</w:t>
      </w:r>
      <w:r>
        <w:rPr>
          <w:rFonts w:ascii="Georgia" w:hAnsi="Georgia"/>
          <w:color w:val="000000"/>
          <w:sz w:val="24"/>
        </w:rPr>
        <w:t xml:space="preserve"> times per month</w:t>
      </w:r>
    </w:p>
    <w:p w:rsidR="00C25447" w:rsidRPr="006D78A8" w:rsidRDefault="00C25447" w:rsidP="006F1FCB">
      <w:pPr>
        <w:spacing w:after="120" w:line="240" w:lineRule="auto"/>
        <w:rPr>
          <w:rFonts w:ascii="Georgia" w:hAnsi="Georgia"/>
          <w:color w:val="000000"/>
          <w:sz w:val="24"/>
        </w:rPr>
      </w:pPr>
      <w:r>
        <w:rPr>
          <w:rFonts w:ascii="Georgia" w:hAnsi="Georgia"/>
          <w:color w:val="000000"/>
          <w:sz w:val="24"/>
        </w:rPr>
        <w:t xml:space="preserve">7. </w:t>
      </w:r>
      <w:r w:rsidRPr="006D78A8">
        <w:rPr>
          <w:rFonts w:ascii="Georgia" w:hAnsi="Georgia"/>
          <w:color w:val="000000"/>
          <w:sz w:val="24"/>
        </w:rPr>
        <w:t>Which of the following is true:</w:t>
      </w:r>
    </w:p>
    <w:p w:rsidR="00C25447" w:rsidRPr="00780DDE" w:rsidRDefault="00C25447" w:rsidP="006F1FCB">
      <w:pPr>
        <w:numPr>
          <w:ilvl w:val="0"/>
          <w:numId w:val="7"/>
        </w:numPr>
        <w:spacing w:after="0" w:line="240" w:lineRule="auto"/>
        <w:textAlignment w:val="baseline"/>
        <w:rPr>
          <w:rFonts w:ascii="Georgia" w:hAnsi="Georgia"/>
          <w:color w:val="000000"/>
          <w:sz w:val="24"/>
        </w:rPr>
      </w:pPr>
      <w:r w:rsidRPr="006D78A8">
        <w:rPr>
          <w:rFonts w:ascii="Georgia" w:hAnsi="Georgia"/>
          <w:color w:val="000000"/>
          <w:sz w:val="24"/>
        </w:rPr>
        <w:t xml:space="preserve">I have checked out the </w:t>
      </w:r>
      <w:r>
        <w:rPr>
          <w:rFonts w:ascii="Georgia" w:hAnsi="Georgia"/>
          <w:color w:val="000000"/>
          <w:sz w:val="24"/>
        </w:rPr>
        <w:t>art on display</w:t>
      </w:r>
      <w:r w:rsidRPr="006D78A8">
        <w:rPr>
          <w:rFonts w:ascii="Georgia" w:hAnsi="Georgia"/>
          <w:color w:val="000000"/>
          <w:sz w:val="24"/>
        </w:rPr>
        <w:t>.</w:t>
      </w:r>
    </w:p>
    <w:p w:rsidR="00C25447" w:rsidRPr="002346FF" w:rsidRDefault="00C25447" w:rsidP="006F1FCB">
      <w:pPr>
        <w:numPr>
          <w:ilvl w:val="0"/>
          <w:numId w:val="7"/>
        </w:numPr>
        <w:spacing w:before="100" w:beforeAutospacing="1" w:after="100" w:afterAutospacing="1" w:line="240" w:lineRule="auto"/>
        <w:textAlignment w:val="baseline"/>
        <w:rPr>
          <w:rFonts w:ascii="Georgia" w:hAnsi="Georgia"/>
          <w:color w:val="000000"/>
          <w:sz w:val="24"/>
        </w:rPr>
      </w:pPr>
      <w:r>
        <w:rPr>
          <w:rFonts w:ascii="Georgia" w:hAnsi="Georgia"/>
          <w:color w:val="000000"/>
          <w:sz w:val="24"/>
        </w:rPr>
        <w:t>I</w:t>
      </w:r>
      <w:r w:rsidRPr="006D78A8">
        <w:rPr>
          <w:rFonts w:ascii="Georgia" w:hAnsi="Georgia"/>
          <w:color w:val="000000"/>
          <w:sz w:val="24"/>
        </w:rPr>
        <w:t>’ve considered checking out the</w:t>
      </w:r>
      <w:r>
        <w:rPr>
          <w:rFonts w:ascii="Georgia" w:hAnsi="Georgia"/>
          <w:color w:val="000000"/>
          <w:sz w:val="24"/>
        </w:rPr>
        <w:t xml:space="preserve"> art</w:t>
      </w:r>
      <w:r w:rsidRPr="006D78A8">
        <w:rPr>
          <w:rFonts w:ascii="Georgia" w:hAnsi="Georgia"/>
          <w:color w:val="000000"/>
          <w:sz w:val="24"/>
        </w:rPr>
        <w:t xml:space="preserve"> </w:t>
      </w:r>
      <w:r>
        <w:rPr>
          <w:rFonts w:ascii="Georgia" w:hAnsi="Georgia"/>
          <w:color w:val="000000"/>
          <w:sz w:val="24"/>
        </w:rPr>
        <w:t>on display, but haven’ t yet.</w:t>
      </w:r>
    </w:p>
    <w:p w:rsidR="00C25447" w:rsidRPr="006D78A8" w:rsidRDefault="00C25447" w:rsidP="006F1FCB">
      <w:pPr>
        <w:numPr>
          <w:ilvl w:val="0"/>
          <w:numId w:val="7"/>
        </w:numPr>
        <w:spacing w:before="100" w:beforeAutospacing="1" w:after="100" w:afterAutospacing="1" w:line="240" w:lineRule="auto"/>
        <w:textAlignment w:val="baseline"/>
        <w:rPr>
          <w:rFonts w:ascii="Georgia" w:hAnsi="Georgia"/>
          <w:color w:val="000000"/>
          <w:sz w:val="24"/>
        </w:rPr>
      </w:pPr>
      <w:r>
        <w:rPr>
          <w:rFonts w:ascii="Georgia" w:hAnsi="Georgia"/>
          <w:color w:val="000000"/>
          <w:sz w:val="24"/>
        </w:rPr>
        <w:t xml:space="preserve">I haven’t checked out the art, and don’t intend to. </w:t>
      </w:r>
    </w:p>
    <w:p w:rsidR="00C25447" w:rsidRDefault="00C25447" w:rsidP="006F1FCB">
      <w:pPr>
        <w:spacing w:after="0" w:line="240" w:lineRule="auto"/>
        <w:rPr>
          <w:rFonts w:ascii="Georgia" w:hAnsi="Georgia"/>
          <w:color w:val="000000"/>
          <w:sz w:val="24"/>
        </w:rPr>
      </w:pPr>
      <w:r w:rsidRPr="006D78A8">
        <w:rPr>
          <w:rFonts w:ascii="Georgia" w:hAnsi="Georgia"/>
          <w:color w:val="000000"/>
          <w:sz w:val="24"/>
        </w:rPr>
        <w:br/>
      </w:r>
      <w:r>
        <w:rPr>
          <w:rFonts w:ascii="Georgia" w:hAnsi="Georgia"/>
          <w:color w:val="000000"/>
          <w:sz w:val="24"/>
        </w:rPr>
        <w:t>8. If you have never checked out the art on display, what would you say prevented you from doing so? (List the top 3 reasons)</w:t>
      </w:r>
    </w:p>
    <w:p w:rsidR="00C25447" w:rsidRDefault="00C25447" w:rsidP="006F1FCB">
      <w:pPr>
        <w:spacing w:after="120"/>
        <w:rPr>
          <w:rFonts w:ascii="Georgia" w:hAnsi="Georgia"/>
          <w:color w:val="000000"/>
          <w:sz w:val="24"/>
        </w:rPr>
      </w:pPr>
    </w:p>
    <w:p w:rsidR="00C25447" w:rsidRDefault="00C25447" w:rsidP="006F1FCB">
      <w:pPr>
        <w:pBdr>
          <w:top w:val="single" w:sz="12" w:space="1" w:color="auto"/>
          <w:bottom w:val="single" w:sz="12" w:space="1" w:color="auto"/>
        </w:pBdr>
        <w:spacing w:after="120"/>
        <w:rPr>
          <w:rFonts w:ascii="Georgia" w:hAnsi="Georgia"/>
          <w:color w:val="000000"/>
          <w:sz w:val="24"/>
        </w:rPr>
      </w:pPr>
    </w:p>
    <w:p w:rsidR="00C25447" w:rsidRDefault="00C25447" w:rsidP="006F1FCB">
      <w:pPr>
        <w:pBdr>
          <w:bottom w:val="single" w:sz="12" w:space="1" w:color="auto"/>
          <w:between w:val="single" w:sz="12" w:space="1" w:color="auto"/>
        </w:pBdr>
        <w:spacing w:after="120"/>
        <w:rPr>
          <w:rFonts w:ascii="Georgia" w:hAnsi="Georgia"/>
          <w:color w:val="000000"/>
          <w:sz w:val="24"/>
        </w:rPr>
      </w:pPr>
    </w:p>
    <w:p w:rsidR="00C25447" w:rsidRPr="006D78A8" w:rsidRDefault="00C25447" w:rsidP="006F1FCB">
      <w:pPr>
        <w:spacing w:after="0"/>
        <w:rPr>
          <w:rFonts w:ascii="Georgia" w:hAnsi="Georgia"/>
          <w:color w:val="000000"/>
          <w:sz w:val="24"/>
        </w:rPr>
      </w:pPr>
      <w:r w:rsidRPr="006D78A8">
        <w:rPr>
          <w:rFonts w:ascii="Georgia" w:hAnsi="Georgia"/>
          <w:color w:val="000000"/>
          <w:sz w:val="24"/>
        </w:rPr>
        <w:br/>
      </w:r>
      <w:r>
        <w:rPr>
          <w:rFonts w:ascii="Georgia" w:hAnsi="Georgia"/>
          <w:color w:val="000000"/>
          <w:sz w:val="24"/>
        </w:rPr>
        <w:t xml:space="preserve">9. </w:t>
      </w:r>
      <w:r w:rsidRPr="006D78A8">
        <w:rPr>
          <w:rFonts w:ascii="Georgia" w:hAnsi="Georgia"/>
          <w:color w:val="000000"/>
          <w:sz w:val="24"/>
        </w:rPr>
        <w:t xml:space="preserve">Have you attended an event at the Henry </w:t>
      </w:r>
      <w:r>
        <w:rPr>
          <w:rFonts w:ascii="Georgia" w:hAnsi="Georgia"/>
          <w:color w:val="000000"/>
          <w:sz w:val="24"/>
        </w:rPr>
        <w:t>within the past 6 months</w:t>
      </w:r>
      <w:r w:rsidRPr="006D78A8">
        <w:rPr>
          <w:rFonts w:ascii="Georgia" w:hAnsi="Georgia"/>
          <w:color w:val="000000"/>
          <w:sz w:val="24"/>
        </w:rPr>
        <w:t>? If so which types of events have you attended? (</w:t>
      </w:r>
      <w:proofErr w:type="gramStart"/>
      <w:r w:rsidRPr="006D78A8">
        <w:rPr>
          <w:rFonts w:ascii="Georgia" w:hAnsi="Georgia"/>
          <w:color w:val="000000"/>
          <w:sz w:val="24"/>
        </w:rPr>
        <w:t>check</w:t>
      </w:r>
      <w:proofErr w:type="gramEnd"/>
      <w:r w:rsidRPr="006D78A8">
        <w:rPr>
          <w:rFonts w:ascii="Georgia" w:hAnsi="Georgia"/>
          <w:color w:val="000000"/>
          <w:sz w:val="24"/>
        </w:rPr>
        <w:t xml:space="preserve"> all that apply)</w:t>
      </w:r>
    </w:p>
    <w:p w:rsidR="00C25447" w:rsidRPr="006D78A8" w:rsidRDefault="00C25447" w:rsidP="006F1FCB">
      <w:pPr>
        <w:numPr>
          <w:ilvl w:val="0"/>
          <w:numId w:val="8"/>
        </w:numPr>
        <w:spacing w:after="0" w:line="240" w:lineRule="auto"/>
        <w:textAlignment w:val="baseline"/>
        <w:rPr>
          <w:rFonts w:ascii="Georgia" w:hAnsi="Georgia"/>
          <w:color w:val="000000"/>
          <w:sz w:val="24"/>
        </w:rPr>
      </w:pPr>
      <w:r w:rsidRPr="006D78A8">
        <w:rPr>
          <w:rFonts w:ascii="Georgia" w:hAnsi="Georgia"/>
          <w:color w:val="000000"/>
          <w:sz w:val="24"/>
        </w:rPr>
        <w:t>Open House</w:t>
      </w:r>
    </w:p>
    <w:p w:rsidR="00C25447" w:rsidRPr="006D78A8" w:rsidRDefault="00C25447" w:rsidP="006F1FCB">
      <w:pPr>
        <w:numPr>
          <w:ilvl w:val="0"/>
          <w:numId w:val="8"/>
        </w:numPr>
        <w:spacing w:before="100" w:beforeAutospacing="1" w:after="100" w:afterAutospacing="1" w:line="240" w:lineRule="auto"/>
        <w:textAlignment w:val="baseline"/>
        <w:rPr>
          <w:rFonts w:ascii="Georgia" w:hAnsi="Georgia"/>
          <w:color w:val="000000"/>
          <w:sz w:val="24"/>
        </w:rPr>
      </w:pPr>
      <w:r w:rsidRPr="006D78A8">
        <w:rPr>
          <w:rFonts w:ascii="Georgia" w:hAnsi="Georgia"/>
          <w:color w:val="000000"/>
          <w:sz w:val="24"/>
        </w:rPr>
        <w:t>Artist Lecture</w:t>
      </w:r>
    </w:p>
    <w:p w:rsidR="00C25447" w:rsidRPr="006D78A8" w:rsidRDefault="00C25447" w:rsidP="006F1FCB">
      <w:pPr>
        <w:numPr>
          <w:ilvl w:val="0"/>
          <w:numId w:val="8"/>
        </w:numPr>
        <w:spacing w:before="100" w:beforeAutospacing="1" w:after="100" w:afterAutospacing="1" w:line="240" w:lineRule="auto"/>
        <w:textAlignment w:val="baseline"/>
        <w:rPr>
          <w:rFonts w:ascii="Georgia" w:hAnsi="Georgia"/>
          <w:color w:val="000000"/>
          <w:sz w:val="24"/>
        </w:rPr>
      </w:pPr>
      <w:r w:rsidRPr="006D78A8">
        <w:rPr>
          <w:rFonts w:ascii="Georgia" w:hAnsi="Georgia"/>
          <w:color w:val="000000"/>
          <w:sz w:val="24"/>
        </w:rPr>
        <w:t>Tour</w:t>
      </w:r>
    </w:p>
    <w:p w:rsidR="00C25447" w:rsidRPr="006D78A8" w:rsidRDefault="00C25447" w:rsidP="006F1FCB">
      <w:pPr>
        <w:numPr>
          <w:ilvl w:val="0"/>
          <w:numId w:val="8"/>
        </w:numPr>
        <w:spacing w:before="100" w:beforeAutospacing="1" w:after="100" w:afterAutospacing="1" w:line="240" w:lineRule="auto"/>
        <w:textAlignment w:val="baseline"/>
        <w:rPr>
          <w:rFonts w:ascii="Georgia" w:hAnsi="Georgia"/>
          <w:color w:val="000000"/>
          <w:sz w:val="24"/>
        </w:rPr>
      </w:pPr>
      <w:r w:rsidRPr="006D78A8">
        <w:rPr>
          <w:rFonts w:ascii="Georgia" w:hAnsi="Georgia"/>
          <w:color w:val="000000"/>
          <w:sz w:val="24"/>
        </w:rPr>
        <w:t>Other Lecture  </w:t>
      </w:r>
    </w:p>
    <w:p w:rsidR="00C25447" w:rsidRPr="006D78A8" w:rsidRDefault="00C25447" w:rsidP="006F1FCB">
      <w:pPr>
        <w:numPr>
          <w:ilvl w:val="0"/>
          <w:numId w:val="8"/>
        </w:numPr>
        <w:spacing w:before="100" w:beforeAutospacing="1" w:after="100" w:afterAutospacing="1" w:line="240" w:lineRule="auto"/>
        <w:textAlignment w:val="baseline"/>
        <w:rPr>
          <w:rFonts w:ascii="Georgia" w:hAnsi="Georgia"/>
          <w:color w:val="000000"/>
          <w:sz w:val="24"/>
        </w:rPr>
      </w:pPr>
      <w:r w:rsidRPr="006D78A8">
        <w:rPr>
          <w:rFonts w:ascii="Georgia" w:hAnsi="Georgia"/>
          <w:color w:val="000000"/>
          <w:sz w:val="24"/>
        </w:rPr>
        <w:t>Mindfulness Meditation</w:t>
      </w:r>
    </w:p>
    <w:p w:rsidR="00C25447" w:rsidRPr="006D78A8" w:rsidRDefault="00C25447" w:rsidP="006F1FCB">
      <w:pPr>
        <w:numPr>
          <w:ilvl w:val="0"/>
          <w:numId w:val="8"/>
        </w:numPr>
        <w:spacing w:before="100" w:beforeAutospacing="1" w:after="100" w:afterAutospacing="1" w:line="240" w:lineRule="auto"/>
        <w:textAlignment w:val="baseline"/>
        <w:rPr>
          <w:rFonts w:ascii="Georgia" w:hAnsi="Georgia"/>
          <w:color w:val="000000"/>
          <w:sz w:val="24"/>
        </w:rPr>
      </w:pPr>
      <w:r w:rsidRPr="006D78A8">
        <w:rPr>
          <w:rFonts w:ascii="Georgia" w:hAnsi="Georgia"/>
          <w:color w:val="000000"/>
          <w:sz w:val="24"/>
        </w:rPr>
        <w:t>Workshop</w:t>
      </w:r>
    </w:p>
    <w:p w:rsidR="00C25447" w:rsidRPr="006D78A8" w:rsidRDefault="00C25447" w:rsidP="006F1FCB">
      <w:pPr>
        <w:numPr>
          <w:ilvl w:val="0"/>
          <w:numId w:val="8"/>
        </w:numPr>
        <w:spacing w:before="100" w:beforeAutospacing="1" w:after="100" w:afterAutospacing="1" w:line="240" w:lineRule="auto"/>
        <w:textAlignment w:val="baseline"/>
        <w:rPr>
          <w:rFonts w:ascii="Georgia" w:hAnsi="Georgia"/>
          <w:color w:val="000000"/>
          <w:sz w:val="24"/>
        </w:rPr>
      </w:pPr>
      <w:r w:rsidRPr="006D78A8">
        <w:rPr>
          <w:rFonts w:ascii="Georgia" w:hAnsi="Georgia"/>
          <w:color w:val="000000"/>
          <w:sz w:val="24"/>
        </w:rPr>
        <w:t>Family Workshop</w:t>
      </w:r>
    </w:p>
    <w:p w:rsidR="00C25447" w:rsidRPr="006D78A8" w:rsidRDefault="00C25447" w:rsidP="006F1FCB">
      <w:pPr>
        <w:numPr>
          <w:ilvl w:val="0"/>
          <w:numId w:val="8"/>
        </w:numPr>
        <w:spacing w:before="100" w:beforeAutospacing="1" w:after="100" w:afterAutospacing="1" w:line="240" w:lineRule="auto"/>
        <w:textAlignment w:val="baseline"/>
        <w:rPr>
          <w:rFonts w:ascii="Georgia" w:hAnsi="Georgia"/>
          <w:color w:val="000000"/>
          <w:sz w:val="24"/>
        </w:rPr>
      </w:pPr>
      <w:r w:rsidRPr="006D78A8">
        <w:rPr>
          <w:rFonts w:ascii="Georgia" w:hAnsi="Georgia"/>
          <w:color w:val="000000"/>
          <w:sz w:val="24"/>
        </w:rPr>
        <w:t>Fall F</w:t>
      </w:r>
      <w:r w:rsidRPr="006D78A8">
        <w:rPr>
          <w:rFonts w:ascii="Georgia" w:hAnsi="Georgia"/>
          <w:color w:val="333333"/>
          <w:sz w:val="24"/>
        </w:rPr>
        <w:t>ê</w:t>
      </w:r>
      <w:r w:rsidRPr="006D78A8">
        <w:rPr>
          <w:rFonts w:ascii="Georgia" w:hAnsi="Georgia"/>
          <w:color w:val="000000"/>
          <w:sz w:val="24"/>
        </w:rPr>
        <w:t xml:space="preserve">te </w:t>
      </w:r>
    </w:p>
    <w:p w:rsidR="00C25447" w:rsidRPr="006D78A8" w:rsidRDefault="00C25447" w:rsidP="006F1FCB">
      <w:pPr>
        <w:numPr>
          <w:ilvl w:val="0"/>
          <w:numId w:val="8"/>
        </w:numPr>
        <w:spacing w:before="100" w:beforeAutospacing="1" w:after="100" w:afterAutospacing="1" w:line="240" w:lineRule="auto"/>
        <w:textAlignment w:val="baseline"/>
        <w:rPr>
          <w:rFonts w:ascii="Georgia" w:hAnsi="Georgia"/>
          <w:color w:val="000000"/>
          <w:sz w:val="24"/>
        </w:rPr>
      </w:pPr>
      <w:r w:rsidRPr="006D78A8">
        <w:rPr>
          <w:rFonts w:ascii="Georgia" w:hAnsi="Georgia"/>
          <w:color w:val="000000"/>
          <w:sz w:val="24"/>
        </w:rPr>
        <w:t>Film Screening</w:t>
      </w:r>
    </w:p>
    <w:p w:rsidR="00C25447" w:rsidRDefault="00C25447" w:rsidP="006F1FCB">
      <w:pPr>
        <w:numPr>
          <w:ilvl w:val="0"/>
          <w:numId w:val="8"/>
        </w:numPr>
        <w:spacing w:before="100" w:beforeAutospacing="1" w:after="100" w:afterAutospacing="1" w:line="240" w:lineRule="auto"/>
        <w:textAlignment w:val="baseline"/>
        <w:rPr>
          <w:rFonts w:ascii="Georgia" w:hAnsi="Georgia"/>
          <w:color w:val="000000"/>
          <w:sz w:val="24"/>
        </w:rPr>
      </w:pPr>
      <w:r w:rsidRPr="006D78A8">
        <w:rPr>
          <w:rFonts w:ascii="Georgia" w:hAnsi="Georgia"/>
          <w:color w:val="000000"/>
          <w:sz w:val="24"/>
        </w:rPr>
        <w:t>Performance</w:t>
      </w:r>
    </w:p>
    <w:p w:rsidR="00C25447" w:rsidRPr="006D78A8" w:rsidRDefault="00C25447" w:rsidP="006F1FCB">
      <w:pPr>
        <w:numPr>
          <w:ilvl w:val="0"/>
          <w:numId w:val="8"/>
        </w:numPr>
        <w:spacing w:before="100" w:beforeAutospacing="1" w:after="100" w:afterAutospacing="1" w:line="240" w:lineRule="auto"/>
        <w:textAlignment w:val="baseline"/>
        <w:rPr>
          <w:rFonts w:ascii="Georgia" w:hAnsi="Georgia"/>
          <w:color w:val="000000"/>
          <w:sz w:val="24"/>
        </w:rPr>
      </w:pPr>
      <w:r>
        <w:rPr>
          <w:rFonts w:ascii="Georgia" w:hAnsi="Georgia"/>
          <w:color w:val="000000"/>
          <w:sz w:val="24"/>
        </w:rPr>
        <w:t>Grad Student Happy hour</w:t>
      </w:r>
    </w:p>
    <w:p w:rsidR="00C25447" w:rsidRPr="006F1FCB" w:rsidRDefault="00C25447" w:rsidP="006F1FCB">
      <w:pPr>
        <w:numPr>
          <w:ilvl w:val="0"/>
          <w:numId w:val="8"/>
        </w:numPr>
        <w:spacing w:before="100" w:beforeAutospacing="1" w:after="100" w:afterAutospacing="1" w:line="240" w:lineRule="auto"/>
        <w:textAlignment w:val="baseline"/>
        <w:rPr>
          <w:rFonts w:ascii="Georgia" w:hAnsi="Georgia"/>
          <w:color w:val="000000"/>
          <w:sz w:val="24"/>
        </w:rPr>
      </w:pPr>
      <w:r w:rsidRPr="006D78A8">
        <w:rPr>
          <w:rFonts w:ascii="Georgia" w:hAnsi="Georgia"/>
          <w:color w:val="000000"/>
          <w:sz w:val="24"/>
        </w:rPr>
        <w:t>Other ___________</w:t>
      </w:r>
    </w:p>
    <w:sectPr w:rsidR="00C25447" w:rsidRPr="006F1FCB" w:rsidSect="00533F00">
      <w:type w:val="continuous"/>
      <w:pgSz w:w="12240" w:h="15840"/>
      <w:pgMar w:top="1152" w:right="1008" w:bottom="1152" w:left="1008"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2FA" w:rsidRDefault="00AE62FA" w:rsidP="00F00476">
      <w:pPr>
        <w:spacing w:after="0" w:line="240" w:lineRule="auto"/>
      </w:pPr>
      <w:r>
        <w:separator/>
      </w:r>
    </w:p>
  </w:endnote>
  <w:endnote w:type="continuationSeparator" w:id="0">
    <w:p w:rsidR="00AE62FA" w:rsidRDefault="00AE62FA" w:rsidP="00F00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C3" w:rsidRDefault="00F709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C3" w:rsidRDefault="00F709C3">
    <w:pPr>
      <w:pStyle w:val="Footer"/>
    </w:pPr>
  </w:p>
  <w:p w:rsidR="00F709C3" w:rsidRDefault="00F709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C3" w:rsidRPr="00F3282D" w:rsidRDefault="00F709C3" w:rsidP="00533F00">
    <w:pPr>
      <w:pStyle w:val="Footer"/>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2FA" w:rsidRDefault="00AE62FA" w:rsidP="00F00476">
      <w:pPr>
        <w:spacing w:after="0" w:line="240" w:lineRule="auto"/>
      </w:pPr>
      <w:r>
        <w:separator/>
      </w:r>
    </w:p>
  </w:footnote>
  <w:footnote w:type="continuationSeparator" w:id="0">
    <w:p w:rsidR="00AE62FA" w:rsidRDefault="00AE62FA" w:rsidP="00F00476">
      <w:pPr>
        <w:spacing w:after="0" w:line="240" w:lineRule="auto"/>
      </w:pPr>
      <w:r>
        <w:continuationSeparator/>
      </w:r>
    </w:p>
  </w:footnote>
  <w:footnote w:id="1">
    <w:p w:rsidR="00F709C3" w:rsidRDefault="00F709C3" w:rsidP="00890E5B">
      <w:pPr>
        <w:pStyle w:val="normal0"/>
        <w:spacing w:line="240" w:lineRule="auto"/>
      </w:pPr>
      <w:r>
        <w:rPr>
          <w:sz w:val="20"/>
        </w:rPr>
        <w:t xml:space="preserve">   </w:t>
      </w:r>
      <w:r w:rsidRPr="00890E5B">
        <w:rPr>
          <w:rStyle w:val="FootnoteReference"/>
          <w:rFonts w:cs="Arial"/>
          <w:sz w:val="20"/>
        </w:rPr>
        <w:footnoteRef/>
      </w:r>
      <w:r w:rsidRPr="00890E5B">
        <w:rPr>
          <w:sz w:val="20"/>
        </w:rPr>
        <w:t xml:space="preserve"> </w:t>
      </w:r>
      <w:r>
        <w:rPr>
          <w:rFonts w:ascii="Times New Roman" w:hAnsi="Times New Roman" w:cs="Times New Roman"/>
          <w:sz w:val="20"/>
          <w:highlight w:val="white"/>
        </w:rPr>
        <w:t xml:space="preserve">Henry Art Gallery, </w:t>
      </w:r>
      <w:r w:rsidRPr="006A165B">
        <w:rPr>
          <w:rFonts w:ascii="Times New Roman" w:hAnsi="Times New Roman" w:cs="Times New Roman"/>
          <w:i/>
          <w:sz w:val="20"/>
          <w:highlight w:val="white"/>
        </w:rPr>
        <w:t>Henry Art Gallery Fact Sheet</w:t>
      </w:r>
      <w:r>
        <w:rPr>
          <w:rFonts w:ascii="Times New Roman" w:hAnsi="Times New Roman" w:cs="Times New Roman"/>
          <w:sz w:val="20"/>
          <w:highlight w:val="white"/>
        </w:rPr>
        <w:t xml:space="preserve">, </w:t>
      </w:r>
      <w:r w:rsidRPr="00890E5B">
        <w:rPr>
          <w:rFonts w:ascii="Times New Roman" w:hAnsi="Times New Roman" w:cs="Times New Roman"/>
          <w:sz w:val="20"/>
          <w:highlight w:val="white"/>
        </w:rPr>
        <w:t>College of Arts &amp; Scie</w:t>
      </w:r>
      <w:r>
        <w:rPr>
          <w:rFonts w:ascii="Times New Roman" w:hAnsi="Times New Roman" w:cs="Times New Roman"/>
          <w:sz w:val="20"/>
          <w:highlight w:val="white"/>
        </w:rPr>
        <w:t xml:space="preserve">nces, University of Washington, 2012, </w:t>
      </w:r>
      <w:hyperlink r:id="rId1" w:history="1">
        <w:r w:rsidRPr="006A165B">
          <w:rPr>
            <w:rStyle w:val="Hyperlink"/>
            <w:rFonts w:ascii="Times New Roman" w:hAnsi="Times New Roman"/>
            <w:sz w:val="20"/>
            <w:highlight w:val="white"/>
          </w:rPr>
          <w:t>http://www.artsci.washington.edu/news/factsheets/FactSheet-PDF_Henry.pdf</w:t>
        </w:r>
      </w:hyperlink>
      <w:r>
        <w:rPr>
          <w:rFonts w:ascii="Times New Roman" w:hAnsi="Times New Roman" w:cs="Times New Roman"/>
          <w:sz w:val="20"/>
          <w:highlight w:val="white"/>
        </w:rPr>
        <w:t xml:space="preserve"> (accessed May 3, 2013). </w:t>
      </w:r>
    </w:p>
  </w:footnote>
  <w:footnote w:id="2">
    <w:p w:rsidR="00F709C3" w:rsidRDefault="00F709C3">
      <w:pPr>
        <w:pStyle w:val="FootnoteText"/>
      </w:pPr>
      <w:r w:rsidRPr="00890E5B">
        <w:rPr>
          <w:rStyle w:val="FootnoteReference"/>
          <w:rFonts w:ascii="Times New Roman" w:hAnsi="Times New Roman"/>
        </w:rPr>
        <w:footnoteRef/>
      </w:r>
      <w:r w:rsidRPr="00890E5B">
        <w:rPr>
          <w:rFonts w:ascii="Times New Roman" w:hAnsi="Times New Roman"/>
        </w:rPr>
        <w:t xml:space="preserve"> Ibid.</w:t>
      </w:r>
    </w:p>
  </w:footnote>
  <w:footnote w:id="3">
    <w:p w:rsidR="00F709C3" w:rsidRPr="001A465D" w:rsidRDefault="00F709C3" w:rsidP="004D231E">
      <w:pPr>
        <w:pStyle w:val="normal0"/>
        <w:spacing w:line="240" w:lineRule="auto"/>
        <w:rPr>
          <w:color w:val="auto"/>
        </w:rPr>
      </w:pPr>
      <w:r w:rsidRPr="001A465D">
        <w:rPr>
          <w:rFonts w:ascii="Times New Roman" w:hAnsi="Times New Roman" w:cs="Times New Roman"/>
          <w:color w:val="auto"/>
          <w:sz w:val="20"/>
        </w:rPr>
        <w:t xml:space="preserve">   </w:t>
      </w:r>
      <w:r w:rsidRPr="001A465D">
        <w:rPr>
          <w:rStyle w:val="FootnoteReference"/>
          <w:rFonts w:ascii="Times New Roman" w:hAnsi="Times New Roman"/>
          <w:color w:val="auto"/>
          <w:sz w:val="20"/>
        </w:rPr>
        <w:footnoteRef/>
      </w:r>
      <w:r w:rsidRPr="001A465D">
        <w:rPr>
          <w:rFonts w:ascii="Times New Roman" w:hAnsi="Times New Roman" w:cs="Times New Roman"/>
          <w:color w:val="auto"/>
          <w:sz w:val="20"/>
        </w:rPr>
        <w:t xml:space="preserve"> </w:t>
      </w:r>
      <w:r w:rsidRPr="001A465D">
        <w:rPr>
          <w:rFonts w:ascii="Times New Roman" w:hAnsi="Times New Roman" w:cs="Times New Roman"/>
          <w:color w:val="auto"/>
          <w:sz w:val="20"/>
          <w:highlight w:val="white"/>
        </w:rPr>
        <w:t xml:space="preserve">Hood, Marilyn Gilbertson Hood, </w:t>
      </w:r>
      <w:r w:rsidRPr="001A465D">
        <w:rPr>
          <w:rFonts w:ascii="Times New Roman" w:hAnsi="Times New Roman" w:cs="Times New Roman"/>
          <w:i/>
          <w:color w:val="auto"/>
          <w:sz w:val="20"/>
          <w:highlight w:val="white"/>
        </w:rPr>
        <w:t xml:space="preserve">Adult Attitudes Toward Leisure Choices in Relation to Museum Participation, </w:t>
      </w:r>
      <w:r w:rsidRPr="001A465D">
        <w:rPr>
          <w:rFonts w:ascii="Times New Roman" w:hAnsi="Times New Roman" w:cs="Times New Roman"/>
          <w:color w:val="auto"/>
          <w:sz w:val="20"/>
          <w:highlight w:val="white"/>
        </w:rPr>
        <w:t>Ohio State University, Ann Arbor: UMI Dissertation Information Service, 1981.</w:t>
      </w:r>
    </w:p>
  </w:footnote>
  <w:footnote w:id="4">
    <w:p w:rsidR="00F709C3" w:rsidRPr="001A465D" w:rsidRDefault="00F709C3" w:rsidP="004D231E">
      <w:pPr>
        <w:pStyle w:val="normal0"/>
        <w:spacing w:line="240" w:lineRule="auto"/>
        <w:rPr>
          <w:color w:val="auto"/>
        </w:rPr>
      </w:pPr>
      <w:r w:rsidRPr="001A465D">
        <w:rPr>
          <w:rFonts w:ascii="Times New Roman" w:hAnsi="Times New Roman" w:cs="Times New Roman"/>
          <w:color w:val="auto"/>
          <w:sz w:val="20"/>
        </w:rPr>
        <w:t xml:space="preserve">   </w:t>
      </w:r>
      <w:r w:rsidRPr="001A465D">
        <w:rPr>
          <w:rStyle w:val="FootnoteReference"/>
          <w:rFonts w:ascii="Times New Roman" w:hAnsi="Times New Roman"/>
          <w:color w:val="auto"/>
          <w:sz w:val="20"/>
        </w:rPr>
        <w:footnoteRef/>
      </w:r>
      <w:r w:rsidRPr="001A465D">
        <w:rPr>
          <w:rFonts w:ascii="Times New Roman" w:hAnsi="Times New Roman" w:cs="Times New Roman"/>
          <w:color w:val="auto"/>
          <w:sz w:val="20"/>
        </w:rPr>
        <w:t xml:space="preserve"> </w:t>
      </w:r>
      <w:r w:rsidRPr="001A465D">
        <w:rPr>
          <w:rFonts w:ascii="Times New Roman" w:hAnsi="Times New Roman" w:cs="Times New Roman"/>
          <w:color w:val="auto"/>
          <w:sz w:val="20"/>
          <w:highlight w:val="white"/>
        </w:rPr>
        <w:t>John H. Falk</w:t>
      </w:r>
      <w:proofErr w:type="gramStart"/>
      <w:r w:rsidRPr="001A465D">
        <w:rPr>
          <w:rFonts w:ascii="Times New Roman" w:hAnsi="Times New Roman" w:cs="Times New Roman"/>
          <w:color w:val="auto"/>
          <w:sz w:val="20"/>
          <w:highlight w:val="white"/>
        </w:rPr>
        <w:t xml:space="preserve">,  </w:t>
      </w:r>
      <w:r w:rsidRPr="001A465D">
        <w:rPr>
          <w:rFonts w:ascii="Times New Roman" w:hAnsi="Times New Roman" w:cs="Times New Roman"/>
          <w:color w:val="auto"/>
          <w:sz w:val="20"/>
          <w:highlight w:val="white"/>
          <w:u w:val="single"/>
        </w:rPr>
        <w:t>Identity</w:t>
      </w:r>
      <w:proofErr w:type="gramEnd"/>
      <w:r w:rsidRPr="001A465D">
        <w:rPr>
          <w:rFonts w:ascii="Times New Roman" w:hAnsi="Times New Roman" w:cs="Times New Roman"/>
          <w:color w:val="auto"/>
          <w:sz w:val="20"/>
          <w:highlight w:val="white"/>
          <w:u w:val="single"/>
        </w:rPr>
        <w:t xml:space="preserve"> and the Museum Visitor Experience</w:t>
      </w:r>
      <w:r w:rsidRPr="001A465D">
        <w:rPr>
          <w:rFonts w:ascii="Times New Roman" w:hAnsi="Times New Roman" w:cs="Times New Roman"/>
          <w:color w:val="auto"/>
          <w:sz w:val="20"/>
          <w:highlight w:val="white"/>
        </w:rPr>
        <w:t>, (Walnut Creek, CA: Left Coast Press, 2009</w:t>
      </w:r>
      <w:r w:rsidRPr="001A465D">
        <w:rPr>
          <w:rFonts w:ascii="Times New Roman" w:hAnsi="Times New Roman" w:cs="Times New Roman"/>
          <w:color w:val="auto"/>
          <w:sz w:val="20"/>
        </w:rPr>
        <w:t xml:space="preserve">): 159.  </w:t>
      </w:r>
    </w:p>
  </w:footnote>
  <w:footnote w:id="5">
    <w:p w:rsidR="00F709C3" w:rsidRPr="001A465D" w:rsidRDefault="00F709C3">
      <w:pPr>
        <w:pStyle w:val="FootnoteText"/>
      </w:pPr>
      <w:r w:rsidRPr="001A465D">
        <w:rPr>
          <w:rStyle w:val="FootnoteReference"/>
          <w:rFonts w:ascii="Times New Roman" w:hAnsi="Times New Roman"/>
        </w:rPr>
        <w:footnoteRef/>
      </w:r>
      <w:r w:rsidRPr="001A465D">
        <w:rPr>
          <w:rFonts w:ascii="Times New Roman" w:hAnsi="Times New Roman"/>
        </w:rPr>
        <w:t xml:space="preserve"> </w:t>
      </w:r>
      <w:proofErr w:type="gramStart"/>
      <w:r w:rsidRPr="001A465D">
        <w:rPr>
          <w:rFonts w:ascii="Times New Roman" w:hAnsi="Times New Roman"/>
        </w:rPr>
        <w:t>Ibid, 87.</w:t>
      </w:r>
      <w:proofErr w:type="gramEnd"/>
      <w:r w:rsidRPr="001A465D">
        <w:t xml:space="preserve"> </w:t>
      </w:r>
    </w:p>
  </w:footnote>
  <w:footnote w:id="6">
    <w:p w:rsidR="00F709C3" w:rsidRPr="001A465D" w:rsidRDefault="00F709C3" w:rsidP="00CE522A">
      <w:pPr>
        <w:pStyle w:val="normal0"/>
        <w:spacing w:line="240" w:lineRule="auto"/>
        <w:rPr>
          <w:color w:val="auto"/>
        </w:rPr>
      </w:pPr>
      <w:r w:rsidRPr="001A465D">
        <w:rPr>
          <w:color w:val="auto"/>
        </w:rPr>
        <w:t xml:space="preserve">   </w:t>
      </w:r>
      <w:r w:rsidRPr="001A465D">
        <w:rPr>
          <w:rStyle w:val="FootnoteReference"/>
          <w:rFonts w:cs="Arial"/>
          <w:color w:val="auto"/>
        </w:rPr>
        <w:footnoteRef/>
      </w:r>
      <w:r w:rsidRPr="001A465D">
        <w:rPr>
          <w:color w:val="auto"/>
        </w:rPr>
        <w:t xml:space="preserve"> </w:t>
      </w:r>
      <w:r w:rsidRPr="001A465D">
        <w:rPr>
          <w:rFonts w:ascii="Times New Roman" w:hAnsi="Times New Roman" w:cs="Times New Roman"/>
          <w:color w:val="auto"/>
          <w:sz w:val="20"/>
          <w:highlight w:val="white"/>
        </w:rPr>
        <w:t xml:space="preserve">Carole Henry, “How Visitors Relate to Museum Experiences: An Analysis of Positive and Negative Reactions”, Journal of Aesthetic Education: Vol. 34, No. 2, </w:t>
      </w:r>
      <w:proofErr w:type="gramStart"/>
      <w:r w:rsidRPr="001A465D">
        <w:rPr>
          <w:rFonts w:ascii="Times New Roman" w:hAnsi="Times New Roman" w:cs="Times New Roman"/>
          <w:color w:val="auto"/>
          <w:sz w:val="20"/>
          <w:highlight w:val="white"/>
        </w:rPr>
        <w:t>Summer</w:t>
      </w:r>
      <w:proofErr w:type="gramEnd"/>
      <w:r w:rsidRPr="001A465D">
        <w:rPr>
          <w:rFonts w:ascii="Times New Roman" w:hAnsi="Times New Roman" w:cs="Times New Roman"/>
          <w:color w:val="auto"/>
          <w:sz w:val="20"/>
          <w:highlight w:val="white"/>
        </w:rPr>
        <w:t>, 2000</w:t>
      </w:r>
      <w:r w:rsidRPr="001A465D">
        <w:rPr>
          <w:rFonts w:ascii="Times New Roman" w:hAnsi="Times New Roman" w:cs="Times New Roman"/>
          <w:color w:val="auto"/>
          <w:sz w:val="20"/>
        </w:rPr>
        <w:t>.</w:t>
      </w:r>
    </w:p>
  </w:footnote>
  <w:footnote w:id="7">
    <w:p w:rsidR="00F709C3" w:rsidRPr="001A465D" w:rsidRDefault="00F709C3" w:rsidP="00A2599B">
      <w:pPr>
        <w:pStyle w:val="normal0"/>
        <w:spacing w:line="240" w:lineRule="auto"/>
        <w:rPr>
          <w:color w:val="auto"/>
          <w:sz w:val="20"/>
        </w:rPr>
      </w:pPr>
      <w:r w:rsidRPr="001A465D">
        <w:rPr>
          <w:color w:val="auto"/>
        </w:rPr>
        <w:t xml:space="preserve">   </w:t>
      </w:r>
      <w:r w:rsidRPr="001A465D">
        <w:rPr>
          <w:rStyle w:val="FootnoteReference"/>
          <w:rFonts w:cs="Arial"/>
          <w:color w:val="auto"/>
        </w:rPr>
        <w:footnoteRef/>
      </w:r>
      <w:r w:rsidRPr="001A465D">
        <w:rPr>
          <w:color w:val="auto"/>
        </w:rPr>
        <w:t xml:space="preserve"> </w:t>
      </w:r>
      <w:r w:rsidRPr="001A465D">
        <w:rPr>
          <w:rFonts w:ascii="Times New Roman" w:hAnsi="Times New Roman" w:cs="Times New Roman"/>
          <w:color w:val="auto"/>
          <w:sz w:val="20"/>
          <w:highlight w:val="white"/>
        </w:rPr>
        <w:t xml:space="preserve">Randi </w:t>
      </w:r>
      <w:proofErr w:type="spellStart"/>
      <w:r w:rsidRPr="001A465D">
        <w:rPr>
          <w:rFonts w:ascii="Times New Roman" w:hAnsi="Times New Roman" w:cs="Times New Roman"/>
          <w:color w:val="auto"/>
          <w:sz w:val="20"/>
          <w:highlight w:val="white"/>
        </w:rPr>
        <w:t>Korn</w:t>
      </w:r>
      <w:proofErr w:type="spellEnd"/>
      <w:r w:rsidRPr="001A465D">
        <w:rPr>
          <w:rFonts w:ascii="Times New Roman" w:hAnsi="Times New Roman" w:cs="Times New Roman"/>
          <w:color w:val="auto"/>
          <w:sz w:val="20"/>
          <w:highlight w:val="white"/>
        </w:rPr>
        <w:t xml:space="preserve"> &amp; Associates, Inc, </w:t>
      </w:r>
      <w:r w:rsidRPr="001A465D">
        <w:rPr>
          <w:rFonts w:ascii="Times New Roman" w:hAnsi="Times New Roman" w:cs="Times New Roman"/>
          <w:i/>
          <w:color w:val="auto"/>
          <w:sz w:val="20"/>
          <w:highlight w:val="white"/>
        </w:rPr>
        <w:t>Young Adult Study</w:t>
      </w:r>
      <w:r w:rsidRPr="001A465D">
        <w:rPr>
          <w:rFonts w:ascii="Times New Roman" w:hAnsi="Times New Roman" w:cs="Times New Roman"/>
          <w:color w:val="auto"/>
          <w:sz w:val="20"/>
          <w:highlight w:val="white"/>
        </w:rPr>
        <w:t>, Boston, MA: Isabella Stewart Gardner Museum of Art</w:t>
      </w:r>
      <w:r w:rsidRPr="001A465D">
        <w:rPr>
          <w:rFonts w:ascii="Times New Roman" w:hAnsi="Times New Roman" w:cs="Times New Roman"/>
          <w:color w:val="auto"/>
          <w:sz w:val="20"/>
        </w:rPr>
        <w:t>, 2008.</w:t>
      </w:r>
    </w:p>
  </w:footnote>
  <w:footnote w:id="8">
    <w:p w:rsidR="00F709C3" w:rsidRPr="001A465D" w:rsidRDefault="00F709C3">
      <w:pPr>
        <w:pStyle w:val="FootnoteText"/>
      </w:pPr>
      <w:r w:rsidRPr="001A465D">
        <w:rPr>
          <w:rStyle w:val="FootnoteReference"/>
          <w:rFonts w:ascii="Times New Roman" w:hAnsi="Times New Roman"/>
        </w:rPr>
        <w:footnoteRef/>
      </w:r>
      <w:r w:rsidRPr="001A465D">
        <w:rPr>
          <w:rFonts w:ascii="Times New Roman" w:hAnsi="Times New Roman"/>
        </w:rPr>
        <w:t xml:space="preserve"> </w:t>
      </w:r>
      <w:r w:rsidRPr="001A465D">
        <w:rPr>
          <w:rFonts w:ascii="Times New Roman" w:hAnsi="Times New Roman"/>
          <w:highlight w:val="white"/>
        </w:rPr>
        <w:t xml:space="preserve">Hood, </w:t>
      </w:r>
      <w:r w:rsidRPr="001A465D">
        <w:rPr>
          <w:rFonts w:ascii="Times New Roman" w:hAnsi="Times New Roman"/>
          <w:i/>
          <w:highlight w:val="white"/>
        </w:rPr>
        <w:t xml:space="preserve">Adult Attitudes </w:t>
      </w:r>
      <w:proofErr w:type="gramStart"/>
      <w:r w:rsidRPr="001A465D">
        <w:rPr>
          <w:rFonts w:ascii="Times New Roman" w:hAnsi="Times New Roman"/>
          <w:i/>
          <w:highlight w:val="white"/>
        </w:rPr>
        <w:t>Toward</w:t>
      </w:r>
      <w:proofErr w:type="gramEnd"/>
      <w:r w:rsidRPr="001A465D">
        <w:rPr>
          <w:rFonts w:ascii="Times New Roman" w:hAnsi="Times New Roman"/>
          <w:i/>
          <w:highlight w:val="white"/>
        </w:rPr>
        <w:t xml:space="preserve"> Leisure Choices in Relation to Museum Participatio</w:t>
      </w:r>
      <w:r w:rsidRPr="001A465D">
        <w:rPr>
          <w:rFonts w:ascii="Times New Roman" w:hAnsi="Times New Roman"/>
          <w:i/>
        </w:rPr>
        <w:t>n.</w:t>
      </w:r>
    </w:p>
  </w:footnote>
  <w:footnote w:id="9">
    <w:p w:rsidR="00F709C3" w:rsidRPr="001A465D" w:rsidRDefault="00F709C3">
      <w:pPr>
        <w:pStyle w:val="FootnoteText"/>
      </w:pPr>
      <w:r w:rsidRPr="001A465D">
        <w:rPr>
          <w:rStyle w:val="FootnoteReference"/>
          <w:rFonts w:ascii="Times New Roman" w:hAnsi="Times New Roman"/>
        </w:rPr>
        <w:footnoteRef/>
      </w:r>
      <w:r w:rsidRPr="001A465D">
        <w:rPr>
          <w:rFonts w:ascii="Times New Roman" w:hAnsi="Times New Roman"/>
        </w:rPr>
        <w:t xml:space="preserve"> </w:t>
      </w:r>
      <w:proofErr w:type="gramStart"/>
      <w:r w:rsidRPr="001A465D">
        <w:rPr>
          <w:rFonts w:ascii="Times New Roman" w:hAnsi="Times New Roman"/>
          <w:highlight w:val="white"/>
        </w:rPr>
        <w:t xml:space="preserve">Falk, </w:t>
      </w:r>
      <w:r w:rsidRPr="001A465D">
        <w:rPr>
          <w:rFonts w:ascii="Times New Roman" w:hAnsi="Times New Roman"/>
          <w:highlight w:val="white"/>
          <w:u w:val="single"/>
        </w:rPr>
        <w:t>Identity and the Museum Visitor Experience</w:t>
      </w:r>
      <w:r w:rsidRPr="001A465D">
        <w:rPr>
          <w:rFonts w:ascii="Times New Roman" w:hAnsi="Times New Roman"/>
        </w:rPr>
        <w:t>.</w:t>
      </w:r>
      <w:proofErr w:type="gramEnd"/>
    </w:p>
  </w:footnote>
  <w:footnote w:id="10">
    <w:p w:rsidR="00F709C3" w:rsidRPr="001A465D" w:rsidRDefault="00F709C3" w:rsidP="00A2599B">
      <w:pPr>
        <w:pStyle w:val="normal0"/>
        <w:spacing w:line="240" w:lineRule="auto"/>
        <w:rPr>
          <w:color w:val="auto"/>
        </w:rPr>
      </w:pPr>
      <w:r w:rsidRPr="001A465D">
        <w:rPr>
          <w:rFonts w:ascii="Times New Roman" w:hAnsi="Times New Roman" w:cs="Times New Roman"/>
          <w:color w:val="auto"/>
          <w:sz w:val="20"/>
        </w:rPr>
        <w:t xml:space="preserve">   </w:t>
      </w:r>
      <w:r w:rsidRPr="001A465D">
        <w:rPr>
          <w:rStyle w:val="FootnoteReference"/>
          <w:rFonts w:ascii="Times New Roman" w:hAnsi="Times New Roman"/>
          <w:color w:val="auto"/>
          <w:sz w:val="20"/>
        </w:rPr>
        <w:footnoteRef/>
      </w:r>
      <w:r w:rsidRPr="001A465D">
        <w:rPr>
          <w:rFonts w:ascii="Times New Roman" w:hAnsi="Times New Roman" w:cs="Times New Roman"/>
          <w:color w:val="auto"/>
          <w:sz w:val="20"/>
        </w:rPr>
        <w:t xml:space="preserve"> </w:t>
      </w:r>
      <w:r w:rsidRPr="001A465D">
        <w:rPr>
          <w:rFonts w:ascii="Times New Roman" w:hAnsi="Times New Roman" w:cs="Times New Roman"/>
          <w:color w:val="auto"/>
          <w:sz w:val="20"/>
          <w:highlight w:val="white"/>
        </w:rPr>
        <w:t>Claudia J. Bach, “A Gateway to Diversified Museum Audiences: University Students and Campus Art Museums”, University of Washington Master’s Thesis in the Communications Department, 1995</w:t>
      </w:r>
      <w:r w:rsidRPr="001A465D">
        <w:rPr>
          <w:rFonts w:ascii="Times New Roman" w:hAnsi="Times New Roman" w:cs="Times New Roman"/>
          <w:color w:val="auto"/>
          <w:sz w:val="20"/>
        </w:rPr>
        <w:t>: 11.</w:t>
      </w:r>
    </w:p>
  </w:footnote>
  <w:footnote w:id="11">
    <w:p w:rsidR="00F709C3" w:rsidRPr="001A465D" w:rsidRDefault="00F709C3">
      <w:pPr>
        <w:pStyle w:val="FootnoteText"/>
      </w:pPr>
      <w:r w:rsidRPr="001A465D">
        <w:rPr>
          <w:rStyle w:val="FootnoteReference"/>
          <w:rFonts w:ascii="Times New Roman" w:hAnsi="Times New Roman"/>
        </w:rPr>
        <w:footnoteRef/>
      </w:r>
      <w:r w:rsidRPr="001A465D">
        <w:rPr>
          <w:rFonts w:ascii="Times New Roman" w:hAnsi="Times New Roman"/>
        </w:rPr>
        <w:t xml:space="preserve"> </w:t>
      </w:r>
      <w:proofErr w:type="gramStart"/>
      <w:r w:rsidRPr="001A465D">
        <w:rPr>
          <w:rFonts w:ascii="Times New Roman" w:hAnsi="Times New Roman"/>
        </w:rPr>
        <w:t>Ibid, 12.</w:t>
      </w:r>
      <w:proofErr w:type="gramEnd"/>
    </w:p>
  </w:footnote>
  <w:footnote w:id="12">
    <w:p w:rsidR="00F709C3" w:rsidRPr="001A465D" w:rsidRDefault="00F709C3">
      <w:pPr>
        <w:pStyle w:val="FootnoteText"/>
      </w:pPr>
      <w:r w:rsidRPr="001A465D">
        <w:rPr>
          <w:rStyle w:val="FootnoteReference"/>
          <w:rFonts w:ascii="Times New Roman" w:hAnsi="Times New Roman"/>
        </w:rPr>
        <w:footnoteRef/>
      </w:r>
      <w:r w:rsidRPr="001A465D">
        <w:rPr>
          <w:rFonts w:ascii="Times New Roman" w:hAnsi="Times New Roman"/>
        </w:rPr>
        <w:t xml:space="preserve"> </w:t>
      </w:r>
      <w:proofErr w:type="gramStart"/>
      <w:r w:rsidRPr="001A465D">
        <w:rPr>
          <w:rFonts w:ascii="Times New Roman" w:hAnsi="Times New Roman"/>
        </w:rPr>
        <w:t>Ibid, 70.</w:t>
      </w:r>
      <w:proofErr w:type="gramEnd"/>
      <w:r w:rsidRPr="001A465D">
        <w:rPr>
          <w:rFonts w:ascii="Times New Roman" w:hAnsi="Times New Roman"/>
        </w:rPr>
        <w:t xml:space="preserve"> </w:t>
      </w:r>
    </w:p>
  </w:footnote>
  <w:footnote w:id="13">
    <w:p w:rsidR="00F709C3" w:rsidRDefault="00F709C3">
      <w:pPr>
        <w:pStyle w:val="FootnoteText"/>
      </w:pPr>
      <w:r w:rsidRPr="001A465D">
        <w:rPr>
          <w:rStyle w:val="FootnoteReference"/>
          <w:rFonts w:ascii="Times New Roman" w:hAnsi="Times New Roman"/>
        </w:rPr>
        <w:footnoteRef/>
      </w:r>
      <w:r w:rsidRPr="001A465D">
        <w:rPr>
          <w:rFonts w:ascii="Times New Roman" w:hAnsi="Times New Roman"/>
        </w:rPr>
        <w:t xml:space="preserve"> </w:t>
      </w:r>
      <w:proofErr w:type="gramStart"/>
      <w:r w:rsidRPr="001A465D">
        <w:rPr>
          <w:rFonts w:ascii="Times New Roman" w:hAnsi="Times New Roman"/>
        </w:rPr>
        <w:t>Ibid, 73.</w:t>
      </w:r>
      <w:proofErr w:type="gramEnd"/>
      <w:r w:rsidRPr="00A2599B">
        <w:rPr>
          <w:rFonts w:ascii="Times New Roman" w:hAnsi="Times New Roman"/>
        </w:rPr>
        <w:t xml:space="preserve"> </w:t>
      </w:r>
    </w:p>
  </w:footnote>
  <w:footnote w:id="14">
    <w:p w:rsidR="00F709C3" w:rsidRPr="001A465D" w:rsidRDefault="00F709C3">
      <w:pPr>
        <w:pStyle w:val="FootnoteText"/>
      </w:pPr>
      <w:r w:rsidRPr="001A465D">
        <w:rPr>
          <w:rStyle w:val="FootnoteReference"/>
          <w:rFonts w:ascii="Times New Roman" w:hAnsi="Times New Roman"/>
        </w:rPr>
        <w:footnoteRef/>
      </w:r>
      <w:r w:rsidRPr="001A465D">
        <w:rPr>
          <w:rFonts w:ascii="Times New Roman" w:hAnsi="Times New Roman"/>
        </w:rPr>
        <w:t xml:space="preserve"> </w:t>
      </w:r>
      <w:proofErr w:type="gramStart"/>
      <w:r w:rsidRPr="001A465D">
        <w:rPr>
          <w:rFonts w:ascii="Times New Roman" w:hAnsi="Times New Roman"/>
        </w:rPr>
        <w:t>Ibid, 74.</w:t>
      </w:r>
      <w:proofErr w:type="gramEnd"/>
      <w:r w:rsidRPr="001A465D">
        <w:t xml:space="preserve"> </w:t>
      </w:r>
    </w:p>
  </w:footnote>
  <w:footnote w:id="15">
    <w:p w:rsidR="00F709C3" w:rsidRPr="001A465D" w:rsidRDefault="00F709C3" w:rsidP="00A2599B">
      <w:pPr>
        <w:pStyle w:val="normal0"/>
        <w:spacing w:line="240" w:lineRule="auto"/>
        <w:rPr>
          <w:color w:val="auto"/>
        </w:rPr>
      </w:pPr>
      <w:r w:rsidRPr="001A465D">
        <w:rPr>
          <w:rFonts w:ascii="Times New Roman" w:hAnsi="Times New Roman" w:cs="Times New Roman"/>
          <w:color w:val="auto"/>
          <w:sz w:val="20"/>
        </w:rPr>
        <w:t xml:space="preserve">   </w:t>
      </w:r>
      <w:r w:rsidRPr="001A465D">
        <w:rPr>
          <w:rStyle w:val="FootnoteReference"/>
          <w:rFonts w:ascii="Times New Roman" w:hAnsi="Times New Roman"/>
          <w:color w:val="auto"/>
          <w:sz w:val="20"/>
        </w:rPr>
        <w:footnoteRef/>
      </w:r>
      <w:r w:rsidRPr="001A465D">
        <w:rPr>
          <w:rFonts w:ascii="Times New Roman" w:hAnsi="Times New Roman" w:cs="Times New Roman"/>
          <w:color w:val="auto"/>
          <w:sz w:val="20"/>
        </w:rPr>
        <w:t xml:space="preserve"> </w:t>
      </w:r>
      <w:proofErr w:type="spellStart"/>
      <w:proofErr w:type="gramStart"/>
      <w:r w:rsidRPr="001A465D">
        <w:rPr>
          <w:rFonts w:ascii="Times New Roman" w:hAnsi="Times New Roman" w:cs="Times New Roman"/>
          <w:color w:val="auto"/>
          <w:sz w:val="20"/>
          <w:highlight w:val="white"/>
        </w:rPr>
        <w:t>Zaira</w:t>
      </w:r>
      <w:proofErr w:type="spellEnd"/>
      <w:r w:rsidRPr="001A465D">
        <w:rPr>
          <w:rFonts w:ascii="Times New Roman" w:hAnsi="Times New Roman" w:cs="Times New Roman"/>
          <w:color w:val="auto"/>
          <w:sz w:val="20"/>
          <w:highlight w:val="white"/>
        </w:rPr>
        <w:t xml:space="preserve"> Arredondo, Melissa </w:t>
      </w:r>
      <w:proofErr w:type="spellStart"/>
      <w:r w:rsidRPr="001A465D">
        <w:rPr>
          <w:rFonts w:ascii="Times New Roman" w:hAnsi="Times New Roman" w:cs="Times New Roman"/>
          <w:color w:val="auto"/>
          <w:sz w:val="20"/>
          <w:highlight w:val="white"/>
        </w:rPr>
        <w:t>Beseda</w:t>
      </w:r>
      <w:proofErr w:type="spellEnd"/>
      <w:r w:rsidRPr="001A465D">
        <w:rPr>
          <w:rFonts w:ascii="Times New Roman" w:hAnsi="Times New Roman" w:cs="Times New Roman"/>
          <w:color w:val="auto"/>
          <w:sz w:val="20"/>
          <w:highlight w:val="white"/>
        </w:rPr>
        <w:t>, Allison Hoffmann, and Kaylan Petrie.</w:t>
      </w:r>
      <w:proofErr w:type="gramEnd"/>
      <w:r w:rsidRPr="001A465D">
        <w:rPr>
          <w:rFonts w:ascii="Times New Roman" w:hAnsi="Times New Roman" w:cs="Times New Roman"/>
          <w:color w:val="auto"/>
          <w:sz w:val="20"/>
          <w:highlight w:val="white"/>
        </w:rPr>
        <w:t xml:space="preserve"> </w:t>
      </w:r>
      <w:proofErr w:type="gramStart"/>
      <w:r w:rsidRPr="001A465D">
        <w:rPr>
          <w:rFonts w:ascii="Times New Roman" w:hAnsi="Times New Roman" w:cs="Times New Roman"/>
          <w:color w:val="auto"/>
          <w:sz w:val="20"/>
          <w:highlight w:val="white"/>
        </w:rPr>
        <w:t>“Visitor Demographics &amp; Motivation for Visiting the Henry Art Gallery”.</w:t>
      </w:r>
      <w:proofErr w:type="gramEnd"/>
      <w:r w:rsidRPr="001A465D">
        <w:rPr>
          <w:rFonts w:ascii="Times New Roman" w:hAnsi="Times New Roman" w:cs="Times New Roman"/>
          <w:color w:val="auto"/>
          <w:sz w:val="20"/>
          <w:highlight w:val="white"/>
        </w:rPr>
        <w:t xml:space="preserve"> University of Washington’s Museology Graduate Program New Directions Initiative Report, </w:t>
      </w:r>
      <w:proofErr w:type="gramStart"/>
      <w:r w:rsidRPr="001A465D">
        <w:rPr>
          <w:rFonts w:ascii="Times New Roman" w:hAnsi="Times New Roman" w:cs="Times New Roman"/>
          <w:color w:val="auto"/>
          <w:sz w:val="20"/>
          <w:highlight w:val="white"/>
        </w:rPr>
        <w:t>Spring</w:t>
      </w:r>
      <w:proofErr w:type="gramEnd"/>
      <w:r w:rsidRPr="001A465D">
        <w:rPr>
          <w:rFonts w:ascii="Times New Roman" w:hAnsi="Times New Roman" w:cs="Times New Roman"/>
          <w:color w:val="auto"/>
          <w:sz w:val="20"/>
          <w:highlight w:val="white"/>
        </w:rPr>
        <w:t xml:space="preserve"> 2012. </w:t>
      </w:r>
    </w:p>
  </w:footnote>
  <w:footnote w:id="16">
    <w:p w:rsidR="00F709C3" w:rsidRPr="001A465D" w:rsidRDefault="00F709C3">
      <w:pPr>
        <w:pStyle w:val="FootnoteText"/>
      </w:pPr>
      <w:r w:rsidRPr="001A465D">
        <w:rPr>
          <w:rStyle w:val="FootnoteReference"/>
          <w:rFonts w:ascii="Times New Roman" w:hAnsi="Times New Roman"/>
        </w:rPr>
        <w:footnoteRef/>
      </w:r>
      <w:r w:rsidRPr="001A465D">
        <w:rPr>
          <w:rFonts w:ascii="Times New Roman" w:hAnsi="Times New Roman"/>
        </w:rPr>
        <w:t xml:space="preserve"> </w:t>
      </w:r>
      <w:proofErr w:type="gramStart"/>
      <w:r w:rsidRPr="001A465D">
        <w:rPr>
          <w:rFonts w:ascii="Times New Roman" w:hAnsi="Times New Roman"/>
        </w:rPr>
        <w:t>Ibid, 2.</w:t>
      </w:r>
      <w:proofErr w:type="gramEnd"/>
      <w:r w:rsidRPr="001A465D">
        <w:rPr>
          <w:rFonts w:ascii="Times New Roman" w:hAnsi="Times New Roman"/>
        </w:rPr>
        <w:t xml:space="preserve"> </w:t>
      </w:r>
    </w:p>
  </w:footnote>
  <w:footnote w:id="17">
    <w:p w:rsidR="00F709C3" w:rsidRPr="001A465D" w:rsidRDefault="00F709C3">
      <w:pPr>
        <w:pStyle w:val="FootnoteText"/>
      </w:pPr>
      <w:r w:rsidRPr="001A465D">
        <w:rPr>
          <w:rStyle w:val="FootnoteReference"/>
          <w:rFonts w:ascii="Times New Roman" w:hAnsi="Times New Roman"/>
        </w:rPr>
        <w:footnoteRef/>
      </w:r>
      <w:r w:rsidRPr="001A465D">
        <w:rPr>
          <w:rFonts w:ascii="Times New Roman" w:hAnsi="Times New Roman"/>
        </w:rPr>
        <w:t xml:space="preserve"> </w:t>
      </w:r>
      <w:proofErr w:type="gramStart"/>
      <w:r w:rsidRPr="001A465D">
        <w:rPr>
          <w:rFonts w:ascii="Times New Roman" w:hAnsi="Times New Roman"/>
        </w:rPr>
        <w:t>Ibid, 7.</w:t>
      </w:r>
      <w:proofErr w:type="gramEnd"/>
    </w:p>
  </w:footnote>
  <w:footnote w:id="18">
    <w:p w:rsidR="00F709C3" w:rsidRDefault="00F709C3">
      <w:pPr>
        <w:pStyle w:val="FootnoteText"/>
      </w:pPr>
      <w:r w:rsidRPr="001A465D">
        <w:rPr>
          <w:rStyle w:val="FootnoteReference"/>
          <w:rFonts w:ascii="Times New Roman" w:hAnsi="Times New Roman"/>
        </w:rPr>
        <w:footnoteRef/>
      </w:r>
      <w:r w:rsidRPr="001A465D">
        <w:rPr>
          <w:rFonts w:ascii="Times New Roman" w:hAnsi="Times New Roman"/>
        </w:rPr>
        <w:t xml:space="preserve"> </w:t>
      </w:r>
      <w:proofErr w:type="gramStart"/>
      <w:r w:rsidRPr="001A465D">
        <w:rPr>
          <w:rFonts w:ascii="Times New Roman" w:hAnsi="Times New Roman"/>
        </w:rPr>
        <w:t>Ibid, 12.</w:t>
      </w:r>
      <w:proofErr w:type="gramEnd"/>
      <w:r w:rsidRPr="001A465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C3" w:rsidRDefault="00F709C3">
    <w:pPr>
      <w:pStyle w:val="Header"/>
      <w:jc w:val="right"/>
    </w:pPr>
    <w:fldSimple w:instr=" PAGE   \* MERGEFORMAT ">
      <w:r w:rsidR="00E93DF8">
        <w:rPr>
          <w:noProof/>
        </w:rPr>
        <w:t>15</w:t>
      </w:r>
    </w:fldSimple>
  </w:p>
  <w:p w:rsidR="00F709C3" w:rsidRDefault="00F709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C3" w:rsidRDefault="00F709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C3" w:rsidRPr="006F1FCB" w:rsidRDefault="00F709C3" w:rsidP="006F1FCB">
    <w:pPr>
      <w:pStyle w:val="Header"/>
      <w:rPr>
        <w:rFonts w:ascii="Times New Roman" w:hAnsi="Times New Roman"/>
        <w:b/>
        <w:sz w:val="24"/>
      </w:rPr>
    </w:pPr>
    <w:r>
      <w:rPr>
        <w:noProof/>
        <w:sz w:val="24"/>
      </w:rPr>
      <w:drawing>
        <wp:inline distT="0" distB="0" distL="0" distR="0">
          <wp:extent cx="575945" cy="609600"/>
          <wp:effectExtent l="0" t="0" r="8255" b="0"/>
          <wp:docPr id="2" name="Picture 2" descr="H-072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72011.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945" cy="609600"/>
                  </a:xfrm>
                  <a:prstGeom prst="rect">
                    <a:avLst/>
                  </a:prstGeom>
                  <a:noFill/>
                  <a:ln>
                    <a:noFill/>
                  </a:ln>
                </pic:spPr>
              </pic:pic>
            </a:graphicData>
          </a:graphic>
        </wp:inline>
      </w:drawing>
    </w:r>
    <w:r w:rsidRPr="006F1FCB">
      <w:tab/>
    </w:r>
    <w:r w:rsidRPr="006F1FCB">
      <w:rPr>
        <w:rFonts w:ascii="Times New Roman" w:hAnsi="Times New Roman"/>
        <w:b/>
        <w:sz w:val="24"/>
      </w:rPr>
      <w:t>10.5 Appendix E: Molly’s Café Questionnaire</w:t>
    </w:r>
    <w:r w:rsidR="00794E9D">
      <w:rPr>
        <w:rFonts w:ascii="Times New Roman" w:hAnsi="Times New Roman"/>
        <w:b/>
        <w:sz w:val="24"/>
      </w:rPr>
      <w:tab/>
      <w:t>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2BA"/>
    <w:multiLevelType w:val="multilevel"/>
    <w:tmpl w:val="E1E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231C1"/>
    <w:multiLevelType w:val="multilevel"/>
    <w:tmpl w:val="0B6A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307BA"/>
    <w:multiLevelType w:val="multilevel"/>
    <w:tmpl w:val="7EF8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00745"/>
    <w:multiLevelType w:val="multilevel"/>
    <w:tmpl w:val="33F8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16A8E"/>
    <w:multiLevelType w:val="multilevel"/>
    <w:tmpl w:val="8848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06249"/>
    <w:multiLevelType w:val="multilevel"/>
    <w:tmpl w:val="49C4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562EA"/>
    <w:multiLevelType w:val="hybridMultilevel"/>
    <w:tmpl w:val="FBCA3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979E0"/>
    <w:multiLevelType w:val="multilevel"/>
    <w:tmpl w:val="7124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5122">
      <o:colormenu v:ext="edit" strokecolor="none"/>
    </o:shapedefaults>
  </w:hdrShapeDefaults>
  <w:footnotePr>
    <w:footnote w:id="-1"/>
    <w:footnote w:id="0"/>
  </w:footnotePr>
  <w:endnotePr>
    <w:endnote w:id="-1"/>
    <w:endnote w:id="0"/>
  </w:endnotePr>
  <w:compat/>
  <w:rsids>
    <w:rsidRoot w:val="00F00476"/>
    <w:rsid w:val="0001427F"/>
    <w:rsid w:val="00031FA2"/>
    <w:rsid w:val="00064497"/>
    <w:rsid w:val="00092D1C"/>
    <w:rsid w:val="000B34C9"/>
    <w:rsid w:val="000E4DFD"/>
    <w:rsid w:val="0010644B"/>
    <w:rsid w:val="00124519"/>
    <w:rsid w:val="00141268"/>
    <w:rsid w:val="0014397B"/>
    <w:rsid w:val="00144ECA"/>
    <w:rsid w:val="00163EE6"/>
    <w:rsid w:val="001A3EB2"/>
    <w:rsid w:val="001A465D"/>
    <w:rsid w:val="001B74FE"/>
    <w:rsid w:val="001D7D34"/>
    <w:rsid w:val="00205C8E"/>
    <w:rsid w:val="002346FF"/>
    <w:rsid w:val="00245A83"/>
    <w:rsid w:val="00250A79"/>
    <w:rsid w:val="00263A8E"/>
    <w:rsid w:val="00265AD5"/>
    <w:rsid w:val="0028702A"/>
    <w:rsid w:val="002C184F"/>
    <w:rsid w:val="002C2A71"/>
    <w:rsid w:val="002D5859"/>
    <w:rsid w:val="002E209E"/>
    <w:rsid w:val="00303CEC"/>
    <w:rsid w:val="00310300"/>
    <w:rsid w:val="00313D36"/>
    <w:rsid w:val="00337EF1"/>
    <w:rsid w:val="00352916"/>
    <w:rsid w:val="003543AC"/>
    <w:rsid w:val="00381DE7"/>
    <w:rsid w:val="003E0E5A"/>
    <w:rsid w:val="003F4B5F"/>
    <w:rsid w:val="00407EC3"/>
    <w:rsid w:val="00415634"/>
    <w:rsid w:val="004933A0"/>
    <w:rsid w:val="004A249E"/>
    <w:rsid w:val="004B7D13"/>
    <w:rsid w:val="004D231E"/>
    <w:rsid w:val="004E3DA4"/>
    <w:rsid w:val="004E5F67"/>
    <w:rsid w:val="005069D6"/>
    <w:rsid w:val="005131BC"/>
    <w:rsid w:val="00533F00"/>
    <w:rsid w:val="00541EE6"/>
    <w:rsid w:val="005508F1"/>
    <w:rsid w:val="00550DD7"/>
    <w:rsid w:val="00556B17"/>
    <w:rsid w:val="005620CE"/>
    <w:rsid w:val="0057123B"/>
    <w:rsid w:val="0057556E"/>
    <w:rsid w:val="005A2E7D"/>
    <w:rsid w:val="005B0F6E"/>
    <w:rsid w:val="005C0D60"/>
    <w:rsid w:val="005C16FC"/>
    <w:rsid w:val="005D350E"/>
    <w:rsid w:val="005D6BF9"/>
    <w:rsid w:val="00600C85"/>
    <w:rsid w:val="006233AF"/>
    <w:rsid w:val="00626963"/>
    <w:rsid w:val="00675AFF"/>
    <w:rsid w:val="006808B3"/>
    <w:rsid w:val="00692408"/>
    <w:rsid w:val="006A165B"/>
    <w:rsid w:val="006B0798"/>
    <w:rsid w:val="006D6153"/>
    <w:rsid w:val="006D78A8"/>
    <w:rsid w:val="006E4ABD"/>
    <w:rsid w:val="006F1FCB"/>
    <w:rsid w:val="00720290"/>
    <w:rsid w:val="0073728C"/>
    <w:rsid w:val="00746F9B"/>
    <w:rsid w:val="00756198"/>
    <w:rsid w:val="00780DDE"/>
    <w:rsid w:val="0078604F"/>
    <w:rsid w:val="00793876"/>
    <w:rsid w:val="00794E9D"/>
    <w:rsid w:val="007B40DF"/>
    <w:rsid w:val="007C2762"/>
    <w:rsid w:val="007E256B"/>
    <w:rsid w:val="007E486B"/>
    <w:rsid w:val="0080074C"/>
    <w:rsid w:val="0081262A"/>
    <w:rsid w:val="00822520"/>
    <w:rsid w:val="00843B6D"/>
    <w:rsid w:val="00846577"/>
    <w:rsid w:val="00890E5B"/>
    <w:rsid w:val="008C271D"/>
    <w:rsid w:val="00930922"/>
    <w:rsid w:val="0095610A"/>
    <w:rsid w:val="009A1A05"/>
    <w:rsid w:val="00A14FCD"/>
    <w:rsid w:val="00A1622F"/>
    <w:rsid w:val="00A2599B"/>
    <w:rsid w:val="00A36EC5"/>
    <w:rsid w:val="00A51D0B"/>
    <w:rsid w:val="00A873F1"/>
    <w:rsid w:val="00A92932"/>
    <w:rsid w:val="00AD1723"/>
    <w:rsid w:val="00AE62FA"/>
    <w:rsid w:val="00AE6A96"/>
    <w:rsid w:val="00AE7FD7"/>
    <w:rsid w:val="00B30912"/>
    <w:rsid w:val="00B30B98"/>
    <w:rsid w:val="00B47128"/>
    <w:rsid w:val="00B66E15"/>
    <w:rsid w:val="00B75733"/>
    <w:rsid w:val="00BA0F4A"/>
    <w:rsid w:val="00BD401B"/>
    <w:rsid w:val="00BD7C4C"/>
    <w:rsid w:val="00BF7796"/>
    <w:rsid w:val="00C24F03"/>
    <w:rsid w:val="00C25447"/>
    <w:rsid w:val="00C35F4F"/>
    <w:rsid w:val="00C420A7"/>
    <w:rsid w:val="00C4510D"/>
    <w:rsid w:val="00C46509"/>
    <w:rsid w:val="00C50A37"/>
    <w:rsid w:val="00C548EE"/>
    <w:rsid w:val="00C81F43"/>
    <w:rsid w:val="00CA010D"/>
    <w:rsid w:val="00CA56BB"/>
    <w:rsid w:val="00CE0241"/>
    <w:rsid w:val="00CE522A"/>
    <w:rsid w:val="00CF05B2"/>
    <w:rsid w:val="00CF2ED7"/>
    <w:rsid w:val="00CF450D"/>
    <w:rsid w:val="00D0238A"/>
    <w:rsid w:val="00D32AFE"/>
    <w:rsid w:val="00D7424C"/>
    <w:rsid w:val="00DA5C90"/>
    <w:rsid w:val="00DA5DF5"/>
    <w:rsid w:val="00DC0886"/>
    <w:rsid w:val="00DC1150"/>
    <w:rsid w:val="00DC726F"/>
    <w:rsid w:val="00E143EE"/>
    <w:rsid w:val="00E33BE4"/>
    <w:rsid w:val="00E80A25"/>
    <w:rsid w:val="00E93DF8"/>
    <w:rsid w:val="00EB4939"/>
    <w:rsid w:val="00ED7864"/>
    <w:rsid w:val="00EE6187"/>
    <w:rsid w:val="00F00476"/>
    <w:rsid w:val="00F01A2A"/>
    <w:rsid w:val="00F3282D"/>
    <w:rsid w:val="00F709C3"/>
    <w:rsid w:val="00F8423F"/>
    <w:rsid w:val="00F85BE9"/>
    <w:rsid w:val="00F91AEF"/>
    <w:rsid w:val="00F92799"/>
    <w:rsid w:val="00FC6CC4"/>
    <w:rsid w:val="00FD1855"/>
    <w:rsid w:val="00FF502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8C"/>
    <w:pPr>
      <w:spacing w:after="200" w:line="276" w:lineRule="auto"/>
    </w:pPr>
    <w:rPr>
      <w:sz w:val="22"/>
      <w:szCs w:val="22"/>
    </w:rPr>
  </w:style>
  <w:style w:type="paragraph" w:styleId="Heading1">
    <w:name w:val="heading 1"/>
    <w:basedOn w:val="normal0"/>
    <w:next w:val="normal0"/>
    <w:link w:val="Heading1Char"/>
    <w:uiPriority w:val="99"/>
    <w:qFormat/>
    <w:rsid w:val="00F00476"/>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F00476"/>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F00476"/>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F00476"/>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F00476"/>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F00476"/>
    <w:pPr>
      <w:spacing w:before="160"/>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62D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62D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62D2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62D2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62D2C"/>
    <w:rPr>
      <w:rFonts w:asciiTheme="minorHAnsi" w:eastAsiaTheme="minorEastAsia" w:hAnsiTheme="minorHAnsi" w:cstheme="minorBidi"/>
      <w:b/>
      <w:bCs/>
      <w:sz w:val="22"/>
      <w:szCs w:val="22"/>
    </w:rPr>
  </w:style>
  <w:style w:type="paragraph" w:customStyle="1" w:styleId="normal0">
    <w:name w:val="normal"/>
    <w:uiPriority w:val="99"/>
    <w:rsid w:val="00F00476"/>
    <w:pPr>
      <w:spacing w:line="276" w:lineRule="auto"/>
    </w:pPr>
    <w:rPr>
      <w:rFonts w:ascii="Arial" w:hAnsi="Arial" w:cs="Arial"/>
      <w:color w:val="000000"/>
      <w:sz w:val="22"/>
      <w:szCs w:val="22"/>
    </w:rPr>
  </w:style>
  <w:style w:type="paragraph" w:styleId="Title">
    <w:name w:val="Title"/>
    <w:basedOn w:val="normal0"/>
    <w:next w:val="normal0"/>
    <w:link w:val="TitleChar"/>
    <w:uiPriority w:val="99"/>
    <w:qFormat/>
    <w:rsid w:val="00F00476"/>
    <w:rPr>
      <w:rFonts w:ascii="Trebuchet MS" w:hAnsi="Trebuchet MS" w:cs="Trebuchet MS"/>
      <w:sz w:val="42"/>
    </w:rPr>
  </w:style>
  <w:style w:type="character" w:customStyle="1" w:styleId="TitleChar">
    <w:name w:val="Title Char"/>
    <w:basedOn w:val="DefaultParagraphFont"/>
    <w:link w:val="Title"/>
    <w:uiPriority w:val="10"/>
    <w:rsid w:val="00A62D2C"/>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F00476"/>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A62D2C"/>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F00476"/>
    <w:pPr>
      <w:spacing w:line="240" w:lineRule="auto"/>
    </w:pPr>
    <w:rPr>
      <w:sz w:val="20"/>
      <w:szCs w:val="20"/>
    </w:rPr>
  </w:style>
  <w:style w:type="character" w:customStyle="1" w:styleId="CommentTextChar">
    <w:name w:val="Comment Text Char"/>
    <w:basedOn w:val="DefaultParagraphFont"/>
    <w:link w:val="CommentText"/>
    <w:uiPriority w:val="99"/>
    <w:semiHidden/>
    <w:rsid w:val="00F00476"/>
    <w:rPr>
      <w:rFonts w:cs="Times New Roman"/>
      <w:sz w:val="20"/>
    </w:rPr>
  </w:style>
  <w:style w:type="character" w:styleId="CommentReference">
    <w:name w:val="annotation reference"/>
    <w:basedOn w:val="DefaultParagraphFont"/>
    <w:uiPriority w:val="99"/>
    <w:semiHidden/>
    <w:rsid w:val="00F00476"/>
    <w:rPr>
      <w:rFonts w:cs="Times New Roman"/>
      <w:sz w:val="16"/>
    </w:rPr>
  </w:style>
  <w:style w:type="paragraph" w:styleId="BalloonText">
    <w:name w:val="Balloon Text"/>
    <w:basedOn w:val="Normal"/>
    <w:link w:val="BalloonTextChar"/>
    <w:uiPriority w:val="99"/>
    <w:semiHidden/>
    <w:rsid w:val="00550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8F1"/>
    <w:rPr>
      <w:rFonts w:ascii="Tahoma" w:hAnsi="Tahoma" w:cs="Tahoma"/>
      <w:sz w:val="16"/>
    </w:rPr>
  </w:style>
  <w:style w:type="paragraph" w:styleId="FootnoteText">
    <w:name w:val="footnote text"/>
    <w:basedOn w:val="Normal"/>
    <w:link w:val="FootnoteTextChar"/>
    <w:uiPriority w:val="99"/>
    <w:semiHidden/>
    <w:rsid w:val="00890E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E5B"/>
    <w:rPr>
      <w:rFonts w:cs="Times New Roman"/>
      <w:sz w:val="20"/>
    </w:rPr>
  </w:style>
  <w:style w:type="character" w:styleId="FootnoteReference">
    <w:name w:val="footnote reference"/>
    <w:basedOn w:val="DefaultParagraphFont"/>
    <w:uiPriority w:val="99"/>
    <w:semiHidden/>
    <w:rsid w:val="00890E5B"/>
    <w:rPr>
      <w:rFonts w:cs="Times New Roman"/>
      <w:vertAlign w:val="superscript"/>
    </w:rPr>
  </w:style>
  <w:style w:type="character" w:styleId="Hyperlink">
    <w:name w:val="Hyperlink"/>
    <w:basedOn w:val="DefaultParagraphFont"/>
    <w:uiPriority w:val="99"/>
    <w:rsid w:val="006A165B"/>
    <w:rPr>
      <w:rFonts w:cs="Times New Roman"/>
      <w:color w:val="0000FF"/>
      <w:u w:val="single"/>
    </w:rPr>
  </w:style>
  <w:style w:type="paragraph" w:styleId="ListParagraph">
    <w:name w:val="List Paragraph"/>
    <w:basedOn w:val="Normal"/>
    <w:uiPriority w:val="99"/>
    <w:qFormat/>
    <w:rsid w:val="00DC1150"/>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rsid w:val="006F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FCB"/>
    <w:rPr>
      <w:rFonts w:ascii="Calibri" w:eastAsia="Times New Roman" w:hAnsi="Calibri" w:cs="Times New Roman"/>
    </w:rPr>
  </w:style>
  <w:style w:type="paragraph" w:styleId="Footer">
    <w:name w:val="footer"/>
    <w:basedOn w:val="Normal"/>
    <w:link w:val="FooterChar"/>
    <w:uiPriority w:val="99"/>
    <w:semiHidden/>
    <w:rsid w:val="006F1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FCB"/>
    <w:rPr>
      <w:rFonts w:ascii="Calibri" w:eastAsia="Times New Roman" w:hAnsi="Calibri" w:cs="Times New Roman"/>
    </w:rPr>
  </w:style>
  <w:style w:type="paragraph" w:styleId="NoSpacing">
    <w:name w:val="No Spacing"/>
    <w:uiPriority w:val="99"/>
    <w:semiHidden/>
    <w:qFormat/>
    <w:rsid w:val="002D5859"/>
    <w:rPr>
      <w:sz w:val="22"/>
      <w:szCs w:val="22"/>
    </w:rPr>
  </w:style>
  <w:style w:type="paragraph" w:styleId="NormalWeb">
    <w:name w:val="Normal (Web)"/>
    <w:basedOn w:val="Normal"/>
    <w:uiPriority w:val="99"/>
    <w:rsid w:val="00381DE7"/>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381DE7"/>
    <w:rPr>
      <w:rFonts w:cs="Times New Roman"/>
    </w:rPr>
  </w:style>
  <w:style w:type="paragraph" w:styleId="CommentSubject">
    <w:name w:val="annotation subject"/>
    <w:basedOn w:val="CommentText"/>
    <w:next w:val="CommentText"/>
    <w:link w:val="CommentSubjectChar"/>
    <w:uiPriority w:val="99"/>
    <w:semiHidden/>
    <w:rsid w:val="007E486B"/>
    <w:pPr>
      <w:spacing w:line="276" w:lineRule="auto"/>
    </w:pPr>
    <w:rPr>
      <w:sz w:val="22"/>
      <w:szCs w:val="22"/>
    </w:rPr>
  </w:style>
  <w:style w:type="character" w:customStyle="1" w:styleId="CommentSubjectChar">
    <w:name w:val="Comment Subject Char"/>
    <w:basedOn w:val="CommentTextChar"/>
    <w:link w:val="CommentSubject"/>
    <w:uiPriority w:val="99"/>
    <w:semiHidden/>
    <w:rsid w:val="00A62D2C"/>
    <w:rPr>
      <w:rFonts w:cs="Times New Roman"/>
      <w:b/>
      <w:bCs/>
      <w:sz w:val="20"/>
    </w:rPr>
  </w:style>
  <w:style w:type="character" w:styleId="Strong">
    <w:name w:val="Strong"/>
    <w:basedOn w:val="DefaultParagraphFont"/>
    <w:uiPriority w:val="99"/>
    <w:qFormat/>
    <w:rsid w:val="007E486B"/>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8C"/>
    <w:pPr>
      <w:spacing w:after="200" w:line="276" w:lineRule="auto"/>
    </w:pPr>
    <w:rPr>
      <w:sz w:val="22"/>
      <w:szCs w:val="22"/>
    </w:rPr>
  </w:style>
  <w:style w:type="paragraph" w:styleId="Heading1">
    <w:name w:val="heading 1"/>
    <w:basedOn w:val="normal0"/>
    <w:next w:val="normal0"/>
    <w:link w:val="Heading1Char"/>
    <w:uiPriority w:val="99"/>
    <w:qFormat/>
    <w:rsid w:val="00F00476"/>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F00476"/>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F00476"/>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F00476"/>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F00476"/>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F00476"/>
    <w:pPr>
      <w:spacing w:before="160"/>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62D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62D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62D2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62D2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62D2C"/>
    <w:rPr>
      <w:rFonts w:asciiTheme="minorHAnsi" w:eastAsiaTheme="minorEastAsia" w:hAnsiTheme="minorHAnsi" w:cstheme="minorBidi"/>
      <w:b/>
      <w:bCs/>
      <w:sz w:val="22"/>
      <w:szCs w:val="22"/>
    </w:rPr>
  </w:style>
  <w:style w:type="paragraph" w:customStyle="1" w:styleId="normal0">
    <w:name w:val="normal"/>
    <w:uiPriority w:val="99"/>
    <w:rsid w:val="00F00476"/>
    <w:pPr>
      <w:spacing w:line="276" w:lineRule="auto"/>
    </w:pPr>
    <w:rPr>
      <w:rFonts w:ascii="Arial" w:hAnsi="Arial" w:cs="Arial"/>
      <w:color w:val="000000"/>
      <w:sz w:val="22"/>
      <w:szCs w:val="22"/>
    </w:rPr>
  </w:style>
  <w:style w:type="paragraph" w:styleId="Title">
    <w:name w:val="Title"/>
    <w:basedOn w:val="normal0"/>
    <w:next w:val="normal0"/>
    <w:link w:val="TitleChar"/>
    <w:uiPriority w:val="99"/>
    <w:qFormat/>
    <w:rsid w:val="00F00476"/>
    <w:rPr>
      <w:rFonts w:ascii="Trebuchet MS" w:hAnsi="Trebuchet MS" w:cs="Trebuchet MS"/>
      <w:sz w:val="42"/>
    </w:rPr>
  </w:style>
  <w:style w:type="character" w:customStyle="1" w:styleId="TitleChar">
    <w:name w:val="Title Char"/>
    <w:basedOn w:val="DefaultParagraphFont"/>
    <w:link w:val="Title"/>
    <w:uiPriority w:val="10"/>
    <w:rsid w:val="00A62D2C"/>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F00476"/>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A62D2C"/>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F00476"/>
    <w:pPr>
      <w:spacing w:line="240" w:lineRule="auto"/>
    </w:pPr>
    <w:rPr>
      <w:sz w:val="20"/>
      <w:szCs w:val="20"/>
    </w:rPr>
  </w:style>
  <w:style w:type="character" w:customStyle="1" w:styleId="CommentTextChar">
    <w:name w:val="Comment Text Char"/>
    <w:basedOn w:val="DefaultParagraphFont"/>
    <w:link w:val="CommentText"/>
    <w:uiPriority w:val="99"/>
    <w:semiHidden/>
    <w:rsid w:val="00F00476"/>
    <w:rPr>
      <w:rFonts w:cs="Times New Roman"/>
      <w:sz w:val="20"/>
    </w:rPr>
  </w:style>
  <w:style w:type="character" w:styleId="CommentReference">
    <w:name w:val="annotation reference"/>
    <w:basedOn w:val="DefaultParagraphFont"/>
    <w:uiPriority w:val="99"/>
    <w:semiHidden/>
    <w:rsid w:val="00F00476"/>
    <w:rPr>
      <w:rFonts w:cs="Times New Roman"/>
      <w:sz w:val="16"/>
    </w:rPr>
  </w:style>
  <w:style w:type="paragraph" w:styleId="BalloonText">
    <w:name w:val="Balloon Text"/>
    <w:basedOn w:val="Normal"/>
    <w:link w:val="BalloonTextChar"/>
    <w:uiPriority w:val="99"/>
    <w:semiHidden/>
    <w:rsid w:val="00550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8F1"/>
    <w:rPr>
      <w:rFonts w:ascii="Tahoma" w:hAnsi="Tahoma" w:cs="Tahoma"/>
      <w:sz w:val="16"/>
    </w:rPr>
  </w:style>
  <w:style w:type="paragraph" w:styleId="FootnoteText">
    <w:name w:val="footnote text"/>
    <w:basedOn w:val="Normal"/>
    <w:link w:val="FootnoteTextChar"/>
    <w:uiPriority w:val="99"/>
    <w:semiHidden/>
    <w:rsid w:val="00890E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E5B"/>
    <w:rPr>
      <w:rFonts w:cs="Times New Roman"/>
      <w:sz w:val="20"/>
    </w:rPr>
  </w:style>
  <w:style w:type="character" w:styleId="FootnoteReference">
    <w:name w:val="footnote reference"/>
    <w:basedOn w:val="DefaultParagraphFont"/>
    <w:uiPriority w:val="99"/>
    <w:semiHidden/>
    <w:rsid w:val="00890E5B"/>
    <w:rPr>
      <w:rFonts w:cs="Times New Roman"/>
      <w:vertAlign w:val="superscript"/>
    </w:rPr>
  </w:style>
  <w:style w:type="character" w:styleId="Hyperlink">
    <w:name w:val="Hyperlink"/>
    <w:basedOn w:val="DefaultParagraphFont"/>
    <w:uiPriority w:val="99"/>
    <w:rsid w:val="006A165B"/>
    <w:rPr>
      <w:rFonts w:cs="Times New Roman"/>
      <w:color w:val="0000FF"/>
      <w:u w:val="single"/>
    </w:rPr>
  </w:style>
  <w:style w:type="paragraph" w:styleId="ListParagraph">
    <w:name w:val="List Paragraph"/>
    <w:basedOn w:val="Normal"/>
    <w:uiPriority w:val="99"/>
    <w:qFormat/>
    <w:rsid w:val="00DC1150"/>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rsid w:val="006F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FCB"/>
    <w:rPr>
      <w:rFonts w:ascii="Calibri" w:eastAsia="Times New Roman" w:hAnsi="Calibri" w:cs="Times New Roman"/>
    </w:rPr>
  </w:style>
  <w:style w:type="paragraph" w:styleId="Footer">
    <w:name w:val="footer"/>
    <w:basedOn w:val="Normal"/>
    <w:link w:val="FooterChar"/>
    <w:uiPriority w:val="99"/>
    <w:semiHidden/>
    <w:rsid w:val="006F1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FCB"/>
    <w:rPr>
      <w:rFonts w:ascii="Calibri" w:eastAsia="Times New Roman" w:hAnsi="Calibri" w:cs="Times New Roman"/>
    </w:rPr>
  </w:style>
  <w:style w:type="paragraph" w:styleId="NoSpacing">
    <w:name w:val="No Spacing"/>
    <w:uiPriority w:val="99"/>
    <w:semiHidden/>
    <w:qFormat/>
    <w:rsid w:val="002D5859"/>
    <w:rPr>
      <w:sz w:val="22"/>
      <w:szCs w:val="22"/>
    </w:rPr>
  </w:style>
  <w:style w:type="paragraph" w:styleId="NormalWeb">
    <w:name w:val="Normal (Web)"/>
    <w:basedOn w:val="Normal"/>
    <w:uiPriority w:val="99"/>
    <w:rsid w:val="00381DE7"/>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381DE7"/>
    <w:rPr>
      <w:rFonts w:cs="Times New Roman"/>
    </w:rPr>
  </w:style>
  <w:style w:type="paragraph" w:styleId="CommentSubject">
    <w:name w:val="annotation subject"/>
    <w:basedOn w:val="CommentText"/>
    <w:next w:val="CommentText"/>
    <w:link w:val="CommentSubjectChar"/>
    <w:uiPriority w:val="99"/>
    <w:semiHidden/>
    <w:rsid w:val="007E486B"/>
    <w:pPr>
      <w:spacing w:line="276" w:lineRule="auto"/>
    </w:pPr>
    <w:rPr>
      <w:sz w:val="22"/>
      <w:szCs w:val="22"/>
    </w:rPr>
  </w:style>
  <w:style w:type="character" w:customStyle="1" w:styleId="CommentSubjectChar">
    <w:name w:val="Comment Subject Char"/>
    <w:basedOn w:val="CommentTextChar"/>
    <w:link w:val="CommentSubject"/>
    <w:uiPriority w:val="99"/>
    <w:semiHidden/>
    <w:rsid w:val="00A62D2C"/>
    <w:rPr>
      <w:rFonts w:cs="Times New Roman"/>
      <w:b/>
      <w:bCs/>
      <w:sz w:val="20"/>
    </w:rPr>
  </w:style>
  <w:style w:type="character" w:styleId="Strong">
    <w:name w:val="Strong"/>
    <w:basedOn w:val="DefaultParagraphFont"/>
    <w:uiPriority w:val="99"/>
    <w:qFormat/>
    <w:rsid w:val="007E486B"/>
    <w:rPr>
      <w:rFonts w:cs="Times New Roman"/>
      <w:b/>
    </w:rPr>
  </w:style>
</w:styles>
</file>

<file path=word/webSettings.xml><?xml version="1.0" encoding="utf-8"?>
<w:webSettings xmlns:r="http://schemas.openxmlformats.org/officeDocument/2006/relationships" xmlns:w="http://schemas.openxmlformats.org/wordprocessingml/2006/main">
  <w:divs>
    <w:div w:id="271669264">
      <w:bodyDiv w:val="1"/>
      <w:marLeft w:val="0"/>
      <w:marRight w:val="0"/>
      <w:marTop w:val="0"/>
      <w:marBottom w:val="0"/>
      <w:divBdr>
        <w:top w:val="none" w:sz="0" w:space="0" w:color="auto"/>
        <w:left w:val="none" w:sz="0" w:space="0" w:color="auto"/>
        <w:bottom w:val="none" w:sz="0" w:space="0" w:color="auto"/>
        <w:right w:val="none" w:sz="0" w:space="0" w:color="auto"/>
      </w:divBdr>
    </w:div>
    <w:div w:id="332028470">
      <w:bodyDiv w:val="1"/>
      <w:marLeft w:val="0"/>
      <w:marRight w:val="0"/>
      <w:marTop w:val="0"/>
      <w:marBottom w:val="0"/>
      <w:divBdr>
        <w:top w:val="none" w:sz="0" w:space="0" w:color="auto"/>
        <w:left w:val="none" w:sz="0" w:space="0" w:color="auto"/>
        <w:bottom w:val="none" w:sz="0" w:space="0" w:color="auto"/>
        <w:right w:val="none" w:sz="0" w:space="0" w:color="auto"/>
      </w:divBdr>
    </w:div>
    <w:div w:id="824976561">
      <w:bodyDiv w:val="1"/>
      <w:marLeft w:val="0"/>
      <w:marRight w:val="0"/>
      <w:marTop w:val="0"/>
      <w:marBottom w:val="0"/>
      <w:divBdr>
        <w:top w:val="none" w:sz="0" w:space="0" w:color="auto"/>
        <w:left w:val="none" w:sz="0" w:space="0" w:color="auto"/>
        <w:bottom w:val="none" w:sz="0" w:space="0" w:color="auto"/>
        <w:right w:val="none" w:sz="0" w:space="0" w:color="auto"/>
      </w:divBdr>
    </w:div>
    <w:div w:id="848449257">
      <w:bodyDiv w:val="1"/>
      <w:marLeft w:val="0"/>
      <w:marRight w:val="0"/>
      <w:marTop w:val="0"/>
      <w:marBottom w:val="0"/>
      <w:divBdr>
        <w:top w:val="none" w:sz="0" w:space="0" w:color="auto"/>
        <w:left w:val="none" w:sz="0" w:space="0" w:color="auto"/>
        <w:bottom w:val="none" w:sz="0" w:space="0" w:color="auto"/>
        <w:right w:val="none" w:sz="0" w:space="0" w:color="auto"/>
      </w:divBdr>
    </w:div>
    <w:div w:id="1222256201">
      <w:bodyDiv w:val="1"/>
      <w:marLeft w:val="0"/>
      <w:marRight w:val="0"/>
      <w:marTop w:val="0"/>
      <w:marBottom w:val="0"/>
      <w:divBdr>
        <w:top w:val="none" w:sz="0" w:space="0" w:color="auto"/>
        <w:left w:val="none" w:sz="0" w:space="0" w:color="auto"/>
        <w:bottom w:val="none" w:sz="0" w:space="0" w:color="auto"/>
        <w:right w:val="none" w:sz="0" w:space="0" w:color="auto"/>
      </w:divBdr>
      <w:divsChild>
        <w:div w:id="1413625932">
          <w:marLeft w:val="0"/>
          <w:marRight w:val="0"/>
          <w:marTop w:val="0"/>
          <w:marBottom w:val="0"/>
          <w:divBdr>
            <w:top w:val="none" w:sz="0" w:space="0" w:color="auto"/>
            <w:left w:val="none" w:sz="0" w:space="0" w:color="auto"/>
            <w:bottom w:val="none" w:sz="0" w:space="0" w:color="auto"/>
            <w:right w:val="none" w:sz="0" w:space="0" w:color="auto"/>
          </w:divBdr>
        </w:div>
      </w:divsChild>
    </w:div>
    <w:div w:id="1479611403">
      <w:bodyDiv w:val="1"/>
      <w:marLeft w:val="0"/>
      <w:marRight w:val="0"/>
      <w:marTop w:val="0"/>
      <w:marBottom w:val="0"/>
      <w:divBdr>
        <w:top w:val="none" w:sz="0" w:space="0" w:color="auto"/>
        <w:left w:val="none" w:sz="0" w:space="0" w:color="auto"/>
        <w:bottom w:val="none" w:sz="0" w:space="0" w:color="auto"/>
        <w:right w:val="none" w:sz="0" w:space="0" w:color="auto"/>
      </w:divBdr>
    </w:div>
    <w:div w:id="1760641523">
      <w:bodyDiv w:val="1"/>
      <w:marLeft w:val="0"/>
      <w:marRight w:val="0"/>
      <w:marTop w:val="0"/>
      <w:marBottom w:val="0"/>
      <w:divBdr>
        <w:top w:val="none" w:sz="0" w:space="0" w:color="auto"/>
        <w:left w:val="none" w:sz="0" w:space="0" w:color="auto"/>
        <w:bottom w:val="none" w:sz="0" w:space="0" w:color="auto"/>
        <w:right w:val="none" w:sz="0" w:space="0" w:color="auto"/>
      </w:divBdr>
    </w:div>
    <w:div w:id="204729009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3.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tsci.washington.edu/news/factsheets/FactSheet-PDF_Henry.pdf" TargetMode="External"/><Relationship Id="rId23"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artsci.washington.edu/news/factsheets/FactSheet-PDF_Henr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2007_Workbook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2007_Workbook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2007_Workbook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elissa\Documents\molly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Length of verbal exchanges</a:t>
            </a:r>
          </a:p>
        </c:rich>
      </c:tx>
    </c:title>
    <c:plotArea>
      <c:layout>
        <c:manualLayout>
          <c:layoutTarget val="inner"/>
          <c:xMode val="edge"/>
          <c:yMode val="edge"/>
          <c:x val="0.18857812886605441"/>
          <c:y val="0.30183331829838783"/>
          <c:w val="0.78014303491638404"/>
          <c:h val="0.57015864015361428"/>
        </c:manualLayout>
      </c:layout>
      <c:barChart>
        <c:barDir val="bar"/>
        <c:grouping val="clustered"/>
        <c:ser>
          <c:idx val="0"/>
          <c:order val="0"/>
          <c:tx>
            <c:strRef>
              <c:f>Sheet1!$B$1</c:f>
              <c:strCache>
                <c:ptCount val="1"/>
                <c:pt idx="0">
                  <c:v>Series 1</c:v>
                </c:pt>
              </c:strCache>
            </c:strRef>
          </c:tx>
          <c:cat>
            <c:strRef>
              <c:f>Sheet1!$A$2:$A$6</c:f>
              <c:strCache>
                <c:ptCount val="5"/>
                <c:pt idx="0">
                  <c:v>30 sec.</c:v>
                </c:pt>
                <c:pt idx="1">
                  <c:v>30 sec. - 1 min.</c:v>
                </c:pt>
                <c:pt idx="2">
                  <c:v>1 - 5 min. </c:v>
                </c:pt>
                <c:pt idx="3">
                  <c:v>5 -10 min. </c:v>
                </c:pt>
                <c:pt idx="4">
                  <c:v>Over 10 min. </c:v>
                </c:pt>
              </c:strCache>
            </c:strRef>
          </c:cat>
          <c:val>
            <c:numRef>
              <c:f>Sheet1!$B$2:$B$6</c:f>
              <c:numCache>
                <c:formatCode>General</c:formatCode>
                <c:ptCount val="5"/>
                <c:pt idx="0">
                  <c:v>71</c:v>
                </c:pt>
                <c:pt idx="1">
                  <c:v>18</c:v>
                </c:pt>
                <c:pt idx="2">
                  <c:v>10</c:v>
                </c:pt>
                <c:pt idx="3">
                  <c:v>0</c:v>
                </c:pt>
                <c:pt idx="4">
                  <c:v>1</c:v>
                </c:pt>
              </c:numCache>
            </c:numRef>
          </c:val>
        </c:ser>
        <c:axId val="133944064"/>
        <c:axId val="119431936"/>
      </c:barChart>
      <c:catAx>
        <c:axId val="133944064"/>
        <c:scaling>
          <c:orientation val="minMax"/>
        </c:scaling>
        <c:axPos val="l"/>
        <c:tickLblPos val="nextTo"/>
        <c:crossAx val="119431936"/>
        <c:crosses val="autoZero"/>
        <c:auto val="1"/>
        <c:lblAlgn val="ctr"/>
        <c:lblOffset val="100"/>
      </c:catAx>
      <c:valAx>
        <c:axId val="119431936"/>
        <c:scaling>
          <c:orientation val="minMax"/>
        </c:scaling>
        <c:axPos val="b"/>
        <c:majorGridlines/>
        <c:numFmt formatCode="General" sourceLinked="1"/>
        <c:tickLblPos val="nextTo"/>
        <c:crossAx val="13394406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title>
      <c:tx>
        <c:rich>
          <a:bodyPr/>
          <a:lstStyle/>
          <a:p>
            <a:pPr>
              <a:defRPr/>
            </a:pPr>
            <a:r>
              <a:rPr lang="en-US" sz="2000" dirty="0" smtClean="0"/>
              <a:t>Motivations </a:t>
            </a:r>
            <a:r>
              <a:rPr lang="en-US" sz="2000" dirty="0"/>
              <a:t>for </a:t>
            </a:r>
            <a:r>
              <a:rPr lang="en-US" sz="2000" dirty="0" smtClean="0"/>
              <a:t>Visiting Henry</a:t>
            </a:r>
            <a:endParaRPr lang="en-US" sz="2000" dirty="0"/>
          </a:p>
        </c:rich>
      </c:tx>
      <c:layout>
        <c:manualLayout>
          <c:xMode val="edge"/>
          <c:yMode val="edge"/>
          <c:x val="0.1747247503153011"/>
          <c:y val="3.5714285714285705E-2"/>
        </c:manualLayout>
      </c:layout>
    </c:title>
    <c:plotArea>
      <c:layout/>
      <c:pieChart>
        <c:varyColors val="1"/>
        <c:ser>
          <c:idx val="0"/>
          <c:order val="0"/>
          <c:tx>
            <c:strRef>
              <c:f>Sheet1!$B$1</c:f>
              <c:strCache>
                <c:ptCount val="1"/>
                <c:pt idx="0">
                  <c:v>Motivation for Attending</c:v>
                </c:pt>
              </c:strCache>
            </c:strRef>
          </c:tx>
          <c:dLbls>
            <c:showPercent val="1"/>
            <c:showLeaderLines val="1"/>
          </c:dLbls>
          <c:cat>
            <c:strRef>
              <c:f>Sheet1!$A$2:$A$6</c:f>
              <c:strCache>
                <c:ptCount val="5"/>
                <c:pt idx="0">
                  <c:v>Class</c:v>
                </c:pt>
                <c:pt idx="1">
                  <c:v>Formal Meeting</c:v>
                </c:pt>
                <c:pt idx="2">
                  <c:v>Molly's</c:v>
                </c:pt>
                <c:pt idx="3">
                  <c:v>To see art</c:v>
                </c:pt>
                <c:pt idx="4">
                  <c:v>Other</c:v>
                </c:pt>
              </c:strCache>
            </c:strRef>
          </c:cat>
          <c:val>
            <c:numRef>
              <c:f>Sheet1!$B$2:$B$6</c:f>
              <c:numCache>
                <c:formatCode>General</c:formatCode>
                <c:ptCount val="5"/>
                <c:pt idx="0">
                  <c:v>0.16666666666666691</c:v>
                </c:pt>
                <c:pt idx="1">
                  <c:v>2.3809523809524002E-2</c:v>
                </c:pt>
                <c:pt idx="2">
                  <c:v>4.7619047619048033E-2</c:v>
                </c:pt>
                <c:pt idx="3">
                  <c:v>0.73809523809523858</c:v>
                </c:pt>
                <c:pt idx="4">
                  <c:v>2.3809523809524002E-2</c:v>
                </c:pt>
              </c:numCache>
            </c:numRef>
          </c:val>
        </c:ser>
        <c:dLbls>
          <c:showPercent val="1"/>
        </c:dLbls>
        <c:firstSliceAng val="0"/>
      </c:pieChart>
    </c:plotArea>
    <c:legend>
      <c:legendPos val="r"/>
      <c:layout>
        <c:manualLayout>
          <c:xMode val="edge"/>
          <c:yMode val="edge"/>
          <c:x val="0.66345250989544458"/>
          <c:y val="0.36145462460746136"/>
          <c:w val="0.28960605445007481"/>
          <c:h val="0.39151071386626651"/>
        </c:manualLayout>
      </c:layout>
      <c:txPr>
        <a:bodyPr/>
        <a:lstStyle/>
        <a:p>
          <a:pPr>
            <a:defRPr sz="1100"/>
          </a:pPr>
          <a:endParaRPr lang="en-US"/>
        </a:p>
      </c:txPr>
    </c:legend>
    <c:plotVisOnly val="1"/>
    <c:dispBlanksAs val="zero"/>
  </c:chart>
  <c:txPr>
    <a:bodyPr/>
    <a:lstStyle/>
    <a:p>
      <a:pPr>
        <a:defRPr sz="1800"/>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title>
      <c:tx>
        <c:rich>
          <a:bodyPr/>
          <a:lstStyle/>
          <a:p>
            <a:pPr>
              <a:defRPr/>
            </a:pPr>
            <a:r>
              <a:rPr lang="en-US" dirty="0" smtClean="0"/>
              <a:t>Topics of Conversation Reported</a:t>
            </a:r>
            <a:endParaRPr lang="en-US" dirty="0"/>
          </a:p>
        </c:rich>
      </c:tx>
    </c:title>
    <c:plotArea>
      <c:layout/>
      <c:barChart>
        <c:barDir val="col"/>
        <c:grouping val="clustered"/>
        <c:ser>
          <c:idx val="0"/>
          <c:order val="0"/>
          <c:tx>
            <c:strRef>
              <c:f>Sheet1!$B$1</c:f>
              <c:strCache>
                <c:ptCount val="1"/>
                <c:pt idx="0">
                  <c:v>Series 1</c:v>
                </c:pt>
              </c:strCache>
            </c:strRef>
          </c:tx>
          <c:cat>
            <c:strRef>
              <c:f>Sheet1!$A$2:$A$9</c:f>
              <c:strCache>
                <c:ptCount val="8"/>
                <c:pt idx="0">
                  <c:v>Other Exhibits</c:v>
                </c:pt>
                <c:pt idx="1">
                  <c:v>Events</c:v>
                </c:pt>
                <c:pt idx="2">
                  <c:v>Security</c:v>
                </c:pt>
                <c:pt idx="3">
                  <c:v>Directions</c:v>
                </c:pt>
                <c:pt idx="4">
                  <c:v>Visitor Opinions</c:v>
                </c:pt>
                <c:pt idx="5">
                  <c:v>Henry Info</c:v>
                </c:pt>
                <c:pt idx="6">
                  <c:v>Other </c:v>
                </c:pt>
                <c:pt idx="7">
                  <c:v>Art</c:v>
                </c:pt>
              </c:strCache>
            </c:strRef>
          </c:cat>
          <c:val>
            <c:numRef>
              <c:f>Sheet1!$B$2:$B$9</c:f>
              <c:numCache>
                <c:formatCode>General</c:formatCode>
                <c:ptCount val="8"/>
                <c:pt idx="0">
                  <c:v>2</c:v>
                </c:pt>
                <c:pt idx="1">
                  <c:v>2</c:v>
                </c:pt>
                <c:pt idx="2">
                  <c:v>2</c:v>
                </c:pt>
                <c:pt idx="3">
                  <c:v>4</c:v>
                </c:pt>
                <c:pt idx="4">
                  <c:v>5</c:v>
                </c:pt>
                <c:pt idx="5">
                  <c:v>6</c:v>
                </c:pt>
                <c:pt idx="6">
                  <c:v>7</c:v>
                </c:pt>
                <c:pt idx="7">
                  <c:v>12</c:v>
                </c:pt>
              </c:numCache>
            </c:numRef>
          </c:val>
        </c:ser>
        <c:ser>
          <c:idx val="1"/>
          <c:order val="1"/>
          <c:tx>
            <c:strRef>
              <c:f>Sheet1!$C$1</c:f>
              <c:strCache>
                <c:ptCount val="1"/>
                <c:pt idx="0">
                  <c:v>Column1</c:v>
                </c:pt>
              </c:strCache>
            </c:strRef>
          </c:tx>
          <c:dLbls>
            <c:dLbl>
              <c:idx val="7"/>
              <c:showVal val="1"/>
              <c:showSerName val="1"/>
            </c:dLbl>
            <c:delete val="1"/>
          </c:dLbls>
          <c:cat>
            <c:strRef>
              <c:f>Sheet1!$A$2:$A$9</c:f>
              <c:strCache>
                <c:ptCount val="8"/>
                <c:pt idx="0">
                  <c:v>Other Exhibits</c:v>
                </c:pt>
                <c:pt idx="1">
                  <c:v>Events</c:v>
                </c:pt>
                <c:pt idx="2">
                  <c:v>Security</c:v>
                </c:pt>
                <c:pt idx="3">
                  <c:v>Directions</c:v>
                </c:pt>
                <c:pt idx="4">
                  <c:v>Visitor Opinions</c:v>
                </c:pt>
                <c:pt idx="5">
                  <c:v>Henry Info</c:v>
                </c:pt>
                <c:pt idx="6">
                  <c:v>Other </c:v>
                </c:pt>
                <c:pt idx="7">
                  <c:v>Art</c:v>
                </c:pt>
              </c:strCache>
            </c:strRef>
          </c:cat>
          <c:val>
            <c:numRef>
              <c:f>Sheet1!$C$2:$C$9</c:f>
              <c:numCache>
                <c:formatCode>General</c:formatCode>
                <c:ptCount val="8"/>
              </c:numCache>
            </c:numRef>
          </c:val>
        </c:ser>
        <c:ser>
          <c:idx val="2"/>
          <c:order val="2"/>
          <c:tx>
            <c:strRef>
              <c:f>Sheet1!$D$1</c:f>
              <c:strCache>
                <c:ptCount val="1"/>
                <c:pt idx="0">
                  <c:v>Column2</c:v>
                </c:pt>
              </c:strCache>
            </c:strRef>
          </c:tx>
          <c:dLbls>
            <c:dLbl>
              <c:idx val="7"/>
              <c:showVal val="1"/>
              <c:showSerName val="1"/>
            </c:dLbl>
            <c:delete val="1"/>
          </c:dLbls>
          <c:cat>
            <c:strRef>
              <c:f>Sheet1!$A$2:$A$9</c:f>
              <c:strCache>
                <c:ptCount val="8"/>
                <c:pt idx="0">
                  <c:v>Other Exhibits</c:v>
                </c:pt>
                <c:pt idx="1">
                  <c:v>Events</c:v>
                </c:pt>
                <c:pt idx="2">
                  <c:v>Security</c:v>
                </c:pt>
                <c:pt idx="3">
                  <c:v>Directions</c:v>
                </c:pt>
                <c:pt idx="4">
                  <c:v>Visitor Opinions</c:v>
                </c:pt>
                <c:pt idx="5">
                  <c:v>Henry Info</c:v>
                </c:pt>
                <c:pt idx="6">
                  <c:v>Other </c:v>
                </c:pt>
                <c:pt idx="7">
                  <c:v>Art</c:v>
                </c:pt>
              </c:strCache>
            </c:strRef>
          </c:cat>
          <c:val>
            <c:numRef>
              <c:f>Sheet1!$D$2:$D$9</c:f>
              <c:numCache>
                <c:formatCode>General</c:formatCode>
                <c:ptCount val="8"/>
              </c:numCache>
            </c:numRef>
          </c:val>
        </c:ser>
        <c:axId val="119830784"/>
        <c:axId val="119853056"/>
      </c:barChart>
      <c:catAx>
        <c:axId val="119830784"/>
        <c:scaling>
          <c:orientation val="minMax"/>
        </c:scaling>
        <c:axPos val="b"/>
        <c:majorTickMark val="none"/>
        <c:tickLblPos val="nextTo"/>
        <c:crossAx val="119853056"/>
        <c:crosses val="autoZero"/>
        <c:auto val="1"/>
        <c:lblAlgn val="ctr"/>
        <c:lblOffset val="100"/>
      </c:catAx>
      <c:valAx>
        <c:axId val="119853056"/>
        <c:scaling>
          <c:orientation val="minMax"/>
        </c:scaling>
        <c:axPos val="l"/>
        <c:majorGridlines/>
        <c:numFmt formatCode="General" sourceLinked="1"/>
        <c:majorTickMark val="none"/>
        <c:tickLblPos val="nextTo"/>
        <c:crossAx val="119830784"/>
        <c:crosses val="autoZero"/>
        <c:crossBetween val="between"/>
      </c:valAx>
    </c:plotArea>
    <c:plotVisOnly val="1"/>
    <c:dispBlanksAs val="gap"/>
  </c:chart>
  <c:txPr>
    <a:bodyPr/>
    <a:lstStyle/>
    <a:p>
      <a:pPr>
        <a:defRPr sz="1800"/>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title>
      <c:tx>
        <c:rich>
          <a:bodyPr/>
          <a:lstStyle/>
          <a:p>
            <a:pPr>
              <a:defRPr sz="1400"/>
            </a:pPr>
            <a:r>
              <a:rPr lang="en-US" sz="1400" dirty="0" smtClean="0"/>
              <a:t>Visitor Emotions</a:t>
            </a:r>
            <a:r>
              <a:rPr lang="en-US" sz="1400" baseline="0" dirty="0" smtClean="0"/>
              <a:t> Reported When Leaving the Gallery</a:t>
            </a:r>
            <a:endParaRPr lang="en-US" sz="1400" dirty="0"/>
          </a:p>
        </c:rich>
      </c:tx>
      <c:layout>
        <c:manualLayout>
          <c:xMode val="edge"/>
          <c:yMode val="edge"/>
          <c:x val="0.13997776319626706"/>
          <c:y val="2.1077981575399413E-3"/>
        </c:manualLayout>
      </c:layout>
    </c:title>
    <c:plotArea>
      <c:layout/>
      <c:barChart>
        <c:barDir val="col"/>
        <c:grouping val="clustered"/>
        <c:ser>
          <c:idx val="0"/>
          <c:order val="0"/>
          <c:tx>
            <c:strRef>
              <c:f>Sheet1!$B$1</c:f>
              <c:strCache>
                <c:ptCount val="1"/>
                <c:pt idx="0">
                  <c:v>Series 1</c:v>
                </c:pt>
              </c:strCache>
            </c:strRef>
          </c:tx>
          <c:cat>
            <c:strRef>
              <c:f>Sheet1!$A$2:$A$12</c:f>
              <c:strCache>
                <c:ptCount val="11"/>
                <c:pt idx="0">
                  <c:v>Bored</c:v>
                </c:pt>
                <c:pt idx="1">
                  <c:v>Uncomfortable</c:v>
                </c:pt>
                <c:pt idx="2">
                  <c:v>Indifferent</c:v>
                </c:pt>
                <c:pt idx="3">
                  <c:v>Tired</c:v>
                </c:pt>
                <c:pt idx="4">
                  <c:v>Excited</c:v>
                </c:pt>
                <c:pt idx="5">
                  <c:v>Confused</c:v>
                </c:pt>
                <c:pt idx="6">
                  <c:v>Creative</c:v>
                </c:pt>
                <c:pt idx="7">
                  <c:v>Curious</c:v>
                </c:pt>
                <c:pt idx="8">
                  <c:v>Calm</c:v>
                </c:pt>
                <c:pt idx="9">
                  <c:v>Happy</c:v>
                </c:pt>
                <c:pt idx="10">
                  <c:v>Interested</c:v>
                </c:pt>
              </c:strCache>
            </c:strRef>
          </c:cat>
          <c:val>
            <c:numRef>
              <c:f>Sheet1!$B$2:$B$12</c:f>
              <c:numCache>
                <c:formatCode>General</c:formatCode>
                <c:ptCount val="11"/>
                <c:pt idx="0">
                  <c:v>4</c:v>
                </c:pt>
                <c:pt idx="1">
                  <c:v>5</c:v>
                </c:pt>
                <c:pt idx="2">
                  <c:v>8</c:v>
                </c:pt>
                <c:pt idx="3">
                  <c:v>8</c:v>
                </c:pt>
                <c:pt idx="4">
                  <c:v>13</c:v>
                </c:pt>
                <c:pt idx="5">
                  <c:v>19</c:v>
                </c:pt>
                <c:pt idx="6">
                  <c:v>29</c:v>
                </c:pt>
                <c:pt idx="7">
                  <c:v>30</c:v>
                </c:pt>
                <c:pt idx="8">
                  <c:v>32</c:v>
                </c:pt>
                <c:pt idx="9">
                  <c:v>34</c:v>
                </c:pt>
                <c:pt idx="10">
                  <c:v>40</c:v>
                </c:pt>
              </c:numCache>
            </c:numRef>
          </c:val>
        </c:ser>
        <c:ser>
          <c:idx val="1"/>
          <c:order val="1"/>
          <c:tx>
            <c:strRef>
              <c:f>Sheet1!$C$1</c:f>
              <c:strCache>
                <c:ptCount val="1"/>
                <c:pt idx="0">
                  <c:v>Series 2</c:v>
                </c:pt>
              </c:strCache>
            </c:strRef>
          </c:tx>
          <c:dLbls>
            <c:dLbl>
              <c:idx val="10"/>
              <c:showVal val="1"/>
              <c:showSerName val="1"/>
            </c:dLbl>
            <c:delete val="1"/>
          </c:dLbls>
          <c:cat>
            <c:strRef>
              <c:f>Sheet1!$A$2:$A$12</c:f>
              <c:strCache>
                <c:ptCount val="11"/>
                <c:pt idx="0">
                  <c:v>Bored</c:v>
                </c:pt>
                <c:pt idx="1">
                  <c:v>Uncomfortable</c:v>
                </c:pt>
                <c:pt idx="2">
                  <c:v>Indifferent</c:v>
                </c:pt>
                <c:pt idx="3">
                  <c:v>Tired</c:v>
                </c:pt>
                <c:pt idx="4">
                  <c:v>Excited</c:v>
                </c:pt>
                <c:pt idx="5">
                  <c:v>Confused</c:v>
                </c:pt>
                <c:pt idx="6">
                  <c:v>Creative</c:v>
                </c:pt>
                <c:pt idx="7">
                  <c:v>Curious</c:v>
                </c:pt>
                <c:pt idx="8">
                  <c:v>Calm</c:v>
                </c:pt>
                <c:pt idx="9">
                  <c:v>Happy</c:v>
                </c:pt>
                <c:pt idx="10">
                  <c:v>Interested</c:v>
                </c:pt>
              </c:strCache>
            </c:strRef>
          </c:cat>
          <c:val>
            <c:numRef>
              <c:f>Sheet1!$C$2:$C$12</c:f>
              <c:numCache>
                <c:formatCode>General</c:formatCode>
                <c:ptCount val="11"/>
              </c:numCache>
            </c:numRef>
          </c:val>
        </c:ser>
        <c:ser>
          <c:idx val="2"/>
          <c:order val="2"/>
          <c:tx>
            <c:strRef>
              <c:f>Sheet1!$D$1</c:f>
              <c:strCache>
                <c:ptCount val="1"/>
                <c:pt idx="0">
                  <c:v>Series 3</c:v>
                </c:pt>
              </c:strCache>
            </c:strRef>
          </c:tx>
          <c:dLbls>
            <c:dLbl>
              <c:idx val="10"/>
              <c:showVal val="1"/>
              <c:showSerName val="1"/>
            </c:dLbl>
            <c:delete val="1"/>
          </c:dLbls>
          <c:cat>
            <c:strRef>
              <c:f>Sheet1!$A$2:$A$12</c:f>
              <c:strCache>
                <c:ptCount val="11"/>
                <c:pt idx="0">
                  <c:v>Bored</c:v>
                </c:pt>
                <c:pt idx="1">
                  <c:v>Uncomfortable</c:v>
                </c:pt>
                <c:pt idx="2">
                  <c:v>Indifferent</c:v>
                </c:pt>
                <c:pt idx="3">
                  <c:v>Tired</c:v>
                </c:pt>
                <c:pt idx="4">
                  <c:v>Excited</c:v>
                </c:pt>
                <c:pt idx="5">
                  <c:v>Confused</c:v>
                </c:pt>
                <c:pt idx="6">
                  <c:v>Creative</c:v>
                </c:pt>
                <c:pt idx="7">
                  <c:v>Curious</c:v>
                </c:pt>
                <c:pt idx="8">
                  <c:v>Calm</c:v>
                </c:pt>
                <c:pt idx="9">
                  <c:v>Happy</c:v>
                </c:pt>
                <c:pt idx="10">
                  <c:v>Interested</c:v>
                </c:pt>
              </c:strCache>
            </c:strRef>
          </c:cat>
          <c:val>
            <c:numRef>
              <c:f>Sheet1!$D$2:$D$12</c:f>
              <c:numCache>
                <c:formatCode>General</c:formatCode>
                <c:ptCount val="11"/>
              </c:numCache>
            </c:numRef>
          </c:val>
        </c:ser>
        <c:axId val="119465856"/>
        <c:axId val="119467392"/>
      </c:barChart>
      <c:catAx>
        <c:axId val="119465856"/>
        <c:scaling>
          <c:orientation val="minMax"/>
        </c:scaling>
        <c:axPos val="b"/>
        <c:majorTickMark val="none"/>
        <c:tickLblPos val="nextTo"/>
        <c:txPr>
          <a:bodyPr/>
          <a:lstStyle/>
          <a:p>
            <a:pPr>
              <a:defRPr sz="1200"/>
            </a:pPr>
            <a:endParaRPr lang="en-US"/>
          </a:p>
        </c:txPr>
        <c:crossAx val="119467392"/>
        <c:crosses val="autoZero"/>
        <c:auto val="1"/>
        <c:lblAlgn val="ctr"/>
        <c:lblOffset val="100"/>
      </c:catAx>
      <c:valAx>
        <c:axId val="119467392"/>
        <c:scaling>
          <c:orientation val="minMax"/>
        </c:scaling>
        <c:axPos val="l"/>
        <c:majorGridlines/>
        <c:numFmt formatCode="General" sourceLinked="1"/>
        <c:majorTickMark val="none"/>
        <c:tickLblPos val="nextTo"/>
        <c:txPr>
          <a:bodyPr/>
          <a:lstStyle/>
          <a:p>
            <a:pPr>
              <a:defRPr sz="1200"/>
            </a:pPr>
            <a:endParaRPr lang="en-US"/>
          </a:p>
        </c:txPr>
        <c:crossAx val="119465856"/>
        <c:crosses val="autoZero"/>
        <c:crossBetween val="between"/>
      </c:valAx>
    </c:plotArea>
    <c:plotVisOnly val="1"/>
    <c:dispBlanksAs val="gap"/>
  </c:chart>
  <c:txPr>
    <a:bodyPr/>
    <a:lstStyle/>
    <a:p>
      <a:pPr>
        <a:defRPr sz="1800"/>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Have you seen the art on display</a:t>
            </a:r>
            <a:r>
              <a:rPr lang="en-US" baseline="0"/>
              <a:t> before?</a:t>
            </a:r>
            <a:endParaRPr lang="en-US"/>
          </a:p>
        </c:rich>
      </c:tx>
    </c:title>
    <c:plotArea>
      <c:layout/>
      <c:pieChart>
        <c:varyColors val="1"/>
        <c:ser>
          <c:idx val="0"/>
          <c:order val="0"/>
          <c:dLbls>
            <c:dLbl>
              <c:idx val="0"/>
              <c:tx>
                <c:rich>
                  <a:bodyPr/>
                  <a:lstStyle/>
                  <a:p>
                    <a:r>
                      <a:rPr lang="en-US"/>
                      <a:t>59%</a:t>
                    </a:r>
                  </a:p>
                </c:rich>
              </c:tx>
              <c:showPercent val="1"/>
            </c:dLbl>
            <c:dLbl>
              <c:idx val="1"/>
              <c:tx>
                <c:rich>
                  <a:bodyPr/>
                  <a:lstStyle/>
                  <a:p>
                    <a:r>
                      <a:rPr lang="en-US"/>
                      <a:t>41%</a:t>
                    </a:r>
                  </a:p>
                </c:rich>
              </c:tx>
              <c:showPercent val="1"/>
            </c:dLbl>
            <c:showPercent val="1"/>
            <c:showLeaderLines val="1"/>
          </c:dLbls>
          <c:cat>
            <c:strRef>
              <c:f>Sheet3!$A$2:$A$3</c:f>
              <c:strCache>
                <c:ptCount val="2"/>
                <c:pt idx="0">
                  <c:v>Yes</c:v>
                </c:pt>
                <c:pt idx="1">
                  <c:v>No</c:v>
                </c:pt>
              </c:strCache>
            </c:strRef>
          </c:cat>
          <c:val>
            <c:numRef>
              <c:f>Sheet3!$B$2:$B$3</c:f>
              <c:numCache>
                <c:formatCode>General</c:formatCode>
                <c:ptCount val="2"/>
                <c:pt idx="0">
                  <c:v>45</c:v>
                </c:pt>
                <c:pt idx="1">
                  <c:v>31</c:v>
                </c:pt>
              </c:numCache>
            </c:numRef>
          </c:val>
        </c:ser>
        <c:dLbls>
          <c:showPercent val="1"/>
        </c:dLbls>
        <c:firstSliceAng val="0"/>
      </c:pieChart>
    </c:plotArea>
    <c:legend>
      <c:legendPos val="r"/>
    </c:legend>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pieChart>
        <c:varyColors val="1"/>
        <c:ser>
          <c:idx val="0"/>
          <c:order val="0"/>
          <c:dLbls>
            <c:dLbl>
              <c:idx val="1"/>
              <c:tx>
                <c:rich>
                  <a:bodyPr/>
                  <a:lstStyle/>
                  <a:p>
                    <a:r>
                      <a:rPr lang="en-US"/>
                      <a:t>I've considered checking out the art on dispaly, but haven't yet, 41%</a:t>
                    </a:r>
                  </a:p>
                </c:rich>
              </c:tx>
              <c:dLblPos val="ctr"/>
              <c:showLegendKey val="1"/>
              <c:showVal val="1"/>
              <c:showCatName val="1"/>
              <c:showSerName val="1"/>
              <c:showPercent val="1"/>
              <c:showBubbleSize val="1"/>
            </c:dLbl>
            <c:dLbl>
              <c:idx val="2"/>
              <c:layout>
                <c:manualLayout>
                  <c:x val="0.163064238938749"/>
                  <c:y val="0.10321260438246202"/>
                </c:manualLayout>
              </c:layout>
              <c:tx>
                <c:rich>
                  <a:bodyPr/>
                  <a:lstStyle/>
                  <a:p>
                    <a:r>
                      <a:rPr lang="en-US"/>
                      <a:t>I haven't checked out the art, and don't intend to, 14%</a:t>
                    </a:r>
                  </a:p>
                </c:rich>
              </c:tx>
              <c:dLblPos val="bestFit"/>
              <c:showLegendKey val="1"/>
              <c:showVal val="1"/>
              <c:showCatName val="1"/>
              <c:showSerName val="1"/>
              <c:showPercent val="1"/>
              <c:showBubbleSize val="1"/>
            </c:dLbl>
            <c:dLblPos val="ctr"/>
            <c:showLegendKey val="1"/>
            <c:showVal val="1"/>
            <c:showCatName val="1"/>
            <c:showSerName val="1"/>
            <c:showPercent val="1"/>
            <c:showBubbleSize val="1"/>
            <c:showLeaderLines val="1"/>
          </c:dLbls>
          <c:cat>
            <c:strRef>
              <c:f>Sheet2!$E$4:$E$6</c:f>
              <c:strCache>
                <c:ptCount val="3"/>
                <c:pt idx="0">
                  <c:v>I have checked out the art on display</c:v>
                </c:pt>
                <c:pt idx="1">
                  <c:v>I've considered checking out the art on dispaly, but haven't yet.</c:v>
                </c:pt>
                <c:pt idx="2">
                  <c:v>I haven't checked out the art, and don't intend to.</c:v>
                </c:pt>
              </c:strCache>
            </c:strRef>
          </c:cat>
          <c:val>
            <c:numRef>
              <c:f>Sheet2!$F$4:$F$6</c:f>
              <c:numCache>
                <c:formatCode>General</c:formatCode>
                <c:ptCount val="3"/>
                <c:pt idx="0">
                  <c:v>34</c:v>
                </c:pt>
                <c:pt idx="1">
                  <c:v>31</c:v>
                </c:pt>
                <c:pt idx="2">
                  <c:v>11</c:v>
                </c:pt>
              </c:numCache>
            </c:numRef>
          </c:val>
        </c:ser>
        <c:firstSliceAng val="0"/>
      </c:pieChart>
    </c:plotArea>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What prevented you from checking out the art</a:t>
            </a:r>
            <a:r>
              <a:rPr lang="en-US" baseline="0"/>
              <a:t> on display?</a:t>
            </a:r>
            <a:endParaRPr lang="en-US"/>
          </a:p>
        </c:rich>
      </c:tx>
    </c:title>
    <c:plotArea>
      <c:layout/>
      <c:barChart>
        <c:barDir val="col"/>
        <c:grouping val="clustered"/>
        <c:varyColors val="1"/>
        <c:ser>
          <c:idx val="0"/>
          <c:order val="0"/>
          <c:invertIfNegative val="1"/>
          <c:cat>
            <c:strRef>
              <c:f>Sheet2!$A$21:$A$24</c:f>
              <c:strCache>
                <c:ptCount val="4"/>
                <c:pt idx="0">
                  <c:v>No Interest</c:v>
                </c:pt>
                <c:pt idx="1">
                  <c:v>Time Contraints</c:v>
                </c:pt>
                <c:pt idx="2">
                  <c:v>lack of information about entrance details (hours + admission prices, exhibits)</c:v>
                </c:pt>
                <c:pt idx="3">
                  <c:v>Intimidated by art / reception</c:v>
                </c:pt>
              </c:strCache>
            </c:strRef>
          </c:cat>
          <c:val>
            <c:numRef>
              <c:f>Sheet2!$B$21:$B$24</c:f>
              <c:numCache>
                <c:formatCode>General</c:formatCode>
                <c:ptCount val="4"/>
                <c:pt idx="0">
                  <c:v>7</c:v>
                </c:pt>
                <c:pt idx="1">
                  <c:v>25</c:v>
                </c:pt>
                <c:pt idx="2">
                  <c:v>12</c:v>
                </c:pt>
                <c:pt idx="3">
                  <c:v>4</c:v>
                </c:pt>
              </c:numCache>
            </c:numRef>
          </c:val>
        </c:ser>
        <c:dLbls>
          <c:showVal val="1"/>
        </c:dLbls>
        <c:axId val="134007040"/>
        <c:axId val="108802048"/>
      </c:barChart>
      <c:catAx>
        <c:axId val="134007040"/>
        <c:scaling>
          <c:orientation val="minMax"/>
        </c:scaling>
        <c:axPos val="b"/>
        <c:majorTickMark val="none"/>
        <c:tickLblPos val="none"/>
        <c:crossAx val="108802048"/>
        <c:crosses val="autoZero"/>
        <c:auto val="1"/>
        <c:lblAlgn val="ctr"/>
        <c:lblOffset val="100"/>
        <c:noMultiLvlLbl val="1"/>
      </c:catAx>
      <c:valAx>
        <c:axId val="108802048"/>
        <c:scaling>
          <c:orientation val="minMax"/>
        </c:scaling>
        <c:delete val="1"/>
        <c:axPos val="l"/>
        <c:numFmt formatCode="General" sourceLinked="1"/>
        <c:majorTickMark val="none"/>
        <c:tickLblPos val="none"/>
        <c:crossAx val="134007040"/>
        <c:crosses val="autoZero"/>
        <c:crossBetween val="between"/>
      </c:valAx>
    </c:plotArea>
    <c:legend>
      <c:legendPos val="t"/>
    </c:legend>
    <c:plotVisOnly val="1"/>
    <c:dispBlanksAs val="zero"/>
    <c:showDLblsOverMax val="1"/>
  </c:chart>
  <c:externalData r:id="rId1"/>
</c:chartSpace>
</file>

<file path=word/theme/_rels/themeOverrid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Override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Override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Override>
</file>

<file path=word/theme/themeOverride2.xml><?xml version="1.0" encoding="utf-8"?>
<a:themeOverride xmlns:a="http://schemas.openxmlformats.org/drawingml/2006/main">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Override>
</file>

<file path=word/theme/themeOverride3.xml><?xml version="1.0" encoding="utf-8"?>
<a:themeOverride xmlns:a="http://schemas.openxmlformats.org/drawingml/2006/main">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E701-9D72-4DE4-8078-761B2863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6293</Words>
  <Characters>35875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ND Henry Final Report.docx</vt:lpstr>
    </vt:vector>
  </TitlesOfParts>
  <Company>Microsoft Corporation</Company>
  <LinksUpToDate>false</LinksUpToDate>
  <CharactersWithSpaces>42084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Henry Final Report.docx</dc:title>
  <dc:creator>Erin Bailey</dc:creator>
  <cp:lastModifiedBy>Anna Braden</cp:lastModifiedBy>
  <cp:revision>4</cp:revision>
  <dcterms:created xsi:type="dcterms:W3CDTF">2013-06-12T20:08:00Z</dcterms:created>
  <dcterms:modified xsi:type="dcterms:W3CDTF">2013-06-12T20:11:00Z</dcterms:modified>
</cp:coreProperties>
</file>